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181" w:rsidRPr="00390EED" w:rsidRDefault="00A15181" w:rsidP="003917EC">
      <w:pPr>
        <w:pStyle w:val="Cmsor1"/>
        <w:spacing w:before="0" w:after="0"/>
        <w:rPr>
          <w:rFonts w:ascii="Times New Roman" w:hAnsi="Times New Roman"/>
          <w:spacing w:val="30"/>
          <w:sz w:val="32"/>
        </w:rPr>
      </w:pPr>
      <w:bookmarkStart w:id="0" w:name="_GoBack"/>
      <w:bookmarkEnd w:id="0"/>
      <w:r w:rsidRPr="00390EED">
        <w:rPr>
          <w:rFonts w:ascii="Times New Roman" w:hAnsi="Times New Roman"/>
          <w:spacing w:val="30"/>
          <w:sz w:val="32"/>
        </w:rPr>
        <w:t>Használati szerződés</w:t>
      </w:r>
    </w:p>
    <w:p w:rsidR="00A15181" w:rsidRDefault="00A15181" w:rsidP="004E7FEB">
      <w:pPr>
        <w:spacing w:line="280" w:lineRule="atLeast"/>
        <w:jc w:val="both"/>
      </w:pPr>
    </w:p>
    <w:p w:rsidR="00A15181" w:rsidRDefault="00A15181" w:rsidP="004E7FEB">
      <w:pPr>
        <w:spacing w:line="280" w:lineRule="atLeast"/>
        <w:jc w:val="both"/>
        <w:rPr>
          <w:b/>
        </w:rPr>
      </w:pPr>
      <w:proofErr w:type="gramStart"/>
      <w:r w:rsidRPr="00171A31">
        <w:t>amely</w:t>
      </w:r>
      <w:proofErr w:type="gramEnd"/>
      <w:r w:rsidRPr="00171A31">
        <w:t xml:space="preserve"> létrejött egyrészről</w:t>
      </w:r>
      <w:r w:rsidRPr="00715E6E">
        <w:rPr>
          <w:b/>
        </w:rPr>
        <w:t xml:space="preserve"> Martfű</w:t>
      </w:r>
      <w:r w:rsidRPr="00171A31">
        <w:rPr>
          <w:b/>
          <w:bCs/>
        </w:rPr>
        <w:t xml:space="preserve"> Város Önkormányzata </w:t>
      </w:r>
      <w:r w:rsidRPr="00171A31">
        <w:t>(</w:t>
      </w:r>
      <w:r>
        <w:t xml:space="preserve">székhely: </w:t>
      </w:r>
      <w:r w:rsidR="00666AF8" w:rsidRPr="00F6182C">
        <w:rPr>
          <w:color w:val="000000" w:themeColor="text1"/>
        </w:rPr>
        <w:t>5435 Martfű, Szent István tér 1.</w:t>
      </w:r>
      <w:r w:rsidRPr="00F6182C">
        <w:rPr>
          <w:color w:val="000000" w:themeColor="text1"/>
        </w:rPr>
        <w:t xml:space="preserve">, törzskönyvi azonosító: </w:t>
      </w:r>
      <w:r w:rsidR="00666AF8" w:rsidRPr="00F6182C">
        <w:rPr>
          <w:color w:val="000000" w:themeColor="text1"/>
        </w:rPr>
        <w:t>733 018</w:t>
      </w:r>
      <w:r w:rsidRPr="00F6182C">
        <w:rPr>
          <w:color w:val="000000" w:themeColor="text1"/>
        </w:rPr>
        <w:t xml:space="preserve">. adószám: </w:t>
      </w:r>
      <w:r w:rsidR="00666AF8" w:rsidRPr="00F6182C">
        <w:rPr>
          <w:color w:val="000000" w:themeColor="text1"/>
        </w:rPr>
        <w:t>15733012-2-16</w:t>
      </w:r>
      <w:r w:rsidRPr="00F6182C">
        <w:rPr>
          <w:color w:val="000000" w:themeColor="text1"/>
        </w:rPr>
        <w:t>,</w:t>
      </w:r>
      <w:r w:rsidR="00666AF8" w:rsidRPr="00F6182C">
        <w:rPr>
          <w:color w:val="000000" w:themeColor="text1"/>
        </w:rPr>
        <w:t xml:space="preserve"> </w:t>
      </w:r>
      <w:r w:rsidRPr="00F6182C">
        <w:rPr>
          <w:color w:val="000000" w:themeColor="text1"/>
        </w:rPr>
        <w:t xml:space="preserve">statisztikai számjel: </w:t>
      </w:r>
      <w:r w:rsidR="00666AF8" w:rsidRPr="00F6182C">
        <w:rPr>
          <w:color w:val="000000" w:themeColor="text1"/>
        </w:rPr>
        <w:t>15733012-8411-321-16</w:t>
      </w:r>
      <w:r w:rsidRPr="00F6182C">
        <w:rPr>
          <w:color w:val="000000" w:themeColor="text1"/>
        </w:rPr>
        <w:t xml:space="preserve">) képviseli: </w:t>
      </w:r>
      <w:r w:rsidR="00666AF8" w:rsidRPr="00F6182C">
        <w:rPr>
          <w:color w:val="000000" w:themeColor="text1"/>
        </w:rPr>
        <w:t>Dr. Papp Antal</w:t>
      </w:r>
      <w:r w:rsidRPr="00F6182C">
        <w:rPr>
          <w:color w:val="000000" w:themeColor="text1"/>
        </w:rPr>
        <w:t xml:space="preserve"> polgármester – mint </w:t>
      </w:r>
      <w:r w:rsidRPr="00F6182C">
        <w:rPr>
          <w:b/>
          <w:color w:val="000000" w:themeColor="text1"/>
        </w:rPr>
        <w:t>Használatba adó</w:t>
      </w:r>
      <w:r w:rsidRPr="00171A31">
        <w:rPr>
          <w:b/>
        </w:rPr>
        <w:t xml:space="preserve"> </w:t>
      </w:r>
      <w:r w:rsidRPr="00171A31">
        <w:t>(továbbiakban:</w:t>
      </w:r>
      <w:r w:rsidRPr="00171A31">
        <w:rPr>
          <w:b/>
        </w:rPr>
        <w:t xml:space="preserve"> Használatba adó</w:t>
      </w:r>
      <w:r w:rsidRPr="00171A31">
        <w:t>)</w:t>
      </w:r>
      <w:r w:rsidRPr="00171A31">
        <w:rPr>
          <w:b/>
        </w:rPr>
        <w:t xml:space="preserve"> </w:t>
      </w:r>
    </w:p>
    <w:p w:rsidR="00A15181" w:rsidRDefault="00A15181" w:rsidP="004E7FEB">
      <w:pPr>
        <w:spacing w:line="280" w:lineRule="atLeast"/>
        <w:jc w:val="both"/>
        <w:rPr>
          <w:b/>
        </w:rPr>
      </w:pPr>
    </w:p>
    <w:p w:rsidR="00A15181" w:rsidRDefault="00A15181" w:rsidP="004E7FEB">
      <w:pPr>
        <w:spacing w:line="280" w:lineRule="atLeast"/>
        <w:jc w:val="both"/>
      </w:pPr>
      <w:proofErr w:type="gramStart"/>
      <w:r w:rsidRPr="00171A31">
        <w:t>másrészről</w:t>
      </w:r>
      <w:proofErr w:type="gramEnd"/>
      <w:r w:rsidRPr="00171A31">
        <w:t xml:space="preserve"> a </w:t>
      </w:r>
      <w:r w:rsidR="00F6182C" w:rsidRPr="00F6182C">
        <w:rPr>
          <w:b/>
        </w:rPr>
        <w:t>Szolnoki Kistérség Többcélú Társulása Gyermekjóléti és Szociális Szolgáltató Központ</w:t>
      </w:r>
      <w:r w:rsidRPr="00171A31">
        <w:t xml:space="preserve"> (</w:t>
      </w:r>
      <w:r>
        <w:t xml:space="preserve">székhely: </w:t>
      </w:r>
      <w:r w:rsidR="00F6182C">
        <w:t>5085 Rákóczifalva, Kossuth Lajos út 13.</w:t>
      </w:r>
      <w:r>
        <w:t>, törzskönyvi azonosító: ……………………. adószám: …………………….,statisztikai számjel: ………………………….</w:t>
      </w:r>
      <w:r w:rsidRPr="00171A31">
        <w:t xml:space="preserve">) képviseli: </w:t>
      </w:r>
      <w:proofErr w:type="spellStart"/>
      <w:r w:rsidR="00F6182C">
        <w:t>Holoveczné</w:t>
      </w:r>
      <w:proofErr w:type="spellEnd"/>
      <w:r w:rsidR="00F6182C">
        <w:t xml:space="preserve"> Sípos Erika </w:t>
      </w:r>
      <w:r w:rsidRPr="00171A31">
        <w:t xml:space="preserve">– mint </w:t>
      </w:r>
      <w:r w:rsidRPr="00171A31">
        <w:rPr>
          <w:b/>
        </w:rPr>
        <w:t xml:space="preserve">Használatba vevő </w:t>
      </w:r>
      <w:r w:rsidRPr="00171A31">
        <w:t>(továbbiakban:</w:t>
      </w:r>
      <w:r w:rsidRPr="00171A31">
        <w:rPr>
          <w:b/>
        </w:rPr>
        <w:t xml:space="preserve"> Használatba vevő</w:t>
      </w:r>
      <w:r>
        <w:t>)</w:t>
      </w:r>
    </w:p>
    <w:p w:rsidR="00A15181" w:rsidRDefault="00A15181" w:rsidP="004E7FEB">
      <w:pPr>
        <w:spacing w:line="280" w:lineRule="atLeast"/>
        <w:jc w:val="both"/>
      </w:pPr>
    </w:p>
    <w:p w:rsidR="00A15181" w:rsidRDefault="00A15181" w:rsidP="004E7FEB">
      <w:pPr>
        <w:spacing w:line="280" w:lineRule="atLeast"/>
        <w:jc w:val="both"/>
      </w:pPr>
      <w:proofErr w:type="gramStart"/>
      <w:r w:rsidRPr="00171A31">
        <w:t>együttes</w:t>
      </w:r>
      <w:proofErr w:type="gramEnd"/>
      <w:r w:rsidRPr="00171A31">
        <w:t xml:space="preserve"> említésük esetén:</w:t>
      </w:r>
      <w:r w:rsidRPr="00171A31">
        <w:rPr>
          <w:b/>
        </w:rPr>
        <w:t xml:space="preserve"> Szerződő Felek</w:t>
      </w:r>
      <w:r w:rsidRPr="00171A31">
        <w:t xml:space="preserve"> között az alábbiak szerint: </w:t>
      </w:r>
    </w:p>
    <w:p w:rsidR="00A15181" w:rsidRDefault="00A15181" w:rsidP="004E7FEB">
      <w:pPr>
        <w:spacing w:line="280" w:lineRule="atLeast"/>
        <w:jc w:val="both"/>
      </w:pPr>
    </w:p>
    <w:p w:rsidR="00A15181" w:rsidRPr="00964427" w:rsidRDefault="00A15181" w:rsidP="00964427">
      <w:pPr>
        <w:pStyle w:val="Listaszerbekezds"/>
        <w:numPr>
          <w:ilvl w:val="0"/>
          <w:numId w:val="8"/>
        </w:numPr>
        <w:spacing w:line="280" w:lineRule="atLeast"/>
        <w:jc w:val="center"/>
        <w:rPr>
          <w:b/>
        </w:rPr>
      </w:pPr>
      <w:r w:rsidRPr="00964427">
        <w:rPr>
          <w:b/>
        </w:rPr>
        <w:t>Preambulum</w:t>
      </w:r>
    </w:p>
    <w:p w:rsidR="00A15181" w:rsidRDefault="00A15181" w:rsidP="004E7FEB">
      <w:pPr>
        <w:spacing w:line="280" w:lineRule="atLeast"/>
        <w:jc w:val="both"/>
      </w:pPr>
    </w:p>
    <w:p w:rsidR="00A15181" w:rsidRPr="00D33C9E" w:rsidRDefault="00A15181" w:rsidP="00341E61">
      <w:pPr>
        <w:autoSpaceDE w:val="0"/>
        <w:autoSpaceDN w:val="0"/>
        <w:adjustRightInd w:val="0"/>
        <w:jc w:val="both"/>
      </w:pPr>
      <w:r w:rsidRPr="00D33C9E">
        <w:t xml:space="preserve">Az Önkormányzat vagyona a tulajdonából és az őt megillető vagyoni értékű jogokból áll, amelyek az önkormányzati feladatok és célok ellátását szolgálják. </w:t>
      </w:r>
    </w:p>
    <w:p w:rsidR="00A15181" w:rsidRPr="00D33C9E" w:rsidRDefault="00A15181" w:rsidP="00341E61">
      <w:pPr>
        <w:autoSpaceDE w:val="0"/>
        <w:autoSpaceDN w:val="0"/>
        <w:adjustRightInd w:val="0"/>
        <w:jc w:val="both"/>
      </w:pPr>
    </w:p>
    <w:p w:rsidR="00A15181" w:rsidRPr="00900E13" w:rsidRDefault="00A15181" w:rsidP="00341E61">
      <w:pPr>
        <w:autoSpaceDE w:val="0"/>
        <w:autoSpaceDN w:val="0"/>
        <w:adjustRightInd w:val="0"/>
        <w:jc w:val="both"/>
      </w:pPr>
      <w:r w:rsidRPr="00900E13">
        <w:t xml:space="preserve">Az Önkormányzati vagyonnal való felelős gazdálkodás, annak kezelése, hasznosítása a nemzeti vagyonról szóló 2011. évi CXCVI. törvényben (továbbiakban: </w:t>
      </w:r>
      <w:proofErr w:type="spellStart"/>
      <w:r w:rsidRPr="00900E13">
        <w:t>Nvtv</w:t>
      </w:r>
      <w:proofErr w:type="spellEnd"/>
      <w:r w:rsidRPr="00900E13">
        <w:t>.)</w:t>
      </w:r>
      <w:r w:rsidR="000E6F7F">
        <w:t xml:space="preserve"> Martfű Város Önkormányzata vagyonáról és vagyongazdálkodásáról szóló 8/2012. (III.7.) önkormányzati rendeletben</w:t>
      </w:r>
      <w:r w:rsidRPr="00900E13">
        <w:t xml:space="preserve"> foglaltak szerint és a hatályos jogszabályi előírások alapján történhet. </w:t>
      </w:r>
    </w:p>
    <w:p w:rsidR="00A15181" w:rsidRPr="00900E13" w:rsidRDefault="00A15181" w:rsidP="00341E61">
      <w:pPr>
        <w:autoSpaceDE w:val="0"/>
        <w:autoSpaceDN w:val="0"/>
        <w:adjustRightInd w:val="0"/>
        <w:jc w:val="both"/>
      </w:pPr>
    </w:p>
    <w:p w:rsidR="00A15181" w:rsidRPr="00900E13" w:rsidRDefault="00A15181" w:rsidP="00341E61">
      <w:pPr>
        <w:widowControl w:val="0"/>
        <w:suppressAutoHyphens/>
        <w:autoSpaceDE w:val="0"/>
        <w:autoSpaceDN w:val="0"/>
        <w:adjustRightInd w:val="0"/>
        <w:contextualSpacing/>
        <w:jc w:val="both"/>
      </w:pPr>
      <w:r w:rsidRPr="00900E13">
        <w:t xml:space="preserve">Szerződő Felek megállapítják, hogy Magyarország helyi önkormányzatairól szóló 2011. évi. CLXXXIX. törvény </w:t>
      </w:r>
      <w:r w:rsidRPr="00900E13">
        <w:rPr>
          <w:bCs/>
        </w:rPr>
        <w:t xml:space="preserve">13. § </w:t>
      </w:r>
      <w:r w:rsidRPr="00900E13">
        <w:t xml:space="preserve">(1) bekezdése alapján az Önkormányzat feladata a </w:t>
      </w:r>
      <w:r w:rsidR="00666AF8" w:rsidRPr="00F6182C">
        <w:rPr>
          <w:color w:val="000000" w:themeColor="text1"/>
        </w:rPr>
        <w:t>szociális szolgáltatások</w:t>
      </w:r>
      <w:r w:rsidRPr="00F6182C">
        <w:rPr>
          <w:color w:val="000000" w:themeColor="text1"/>
        </w:rPr>
        <w:t>, mint közfeladat</w:t>
      </w:r>
    </w:p>
    <w:p w:rsidR="00A15181" w:rsidRPr="00900E13" w:rsidRDefault="00A15181" w:rsidP="004E7FEB">
      <w:pPr>
        <w:spacing w:line="280" w:lineRule="atLeast"/>
        <w:jc w:val="both"/>
      </w:pPr>
    </w:p>
    <w:p w:rsidR="00A15181" w:rsidRDefault="00A15181" w:rsidP="004E7FEB">
      <w:pPr>
        <w:spacing w:line="280" w:lineRule="atLeast"/>
        <w:jc w:val="both"/>
      </w:pPr>
      <w:r w:rsidRPr="00900E13">
        <w:t>Szerződő Felek kölcsönös együttműködési szándékuknak megfelelően kijelentik, hogy a fenti</w:t>
      </w:r>
      <w:r w:rsidRPr="00D33C9E">
        <w:t xml:space="preserve"> önkormányzati közfeladat ellátása érdekében kötik a jelen sz</w:t>
      </w:r>
      <w:r>
        <w:t>erződést.</w:t>
      </w:r>
    </w:p>
    <w:p w:rsidR="00A15181" w:rsidRDefault="00A15181" w:rsidP="004E7FEB">
      <w:pPr>
        <w:spacing w:line="280" w:lineRule="atLeast"/>
        <w:jc w:val="both"/>
      </w:pPr>
    </w:p>
    <w:p w:rsidR="00A15181" w:rsidRDefault="00A15181" w:rsidP="005776A3">
      <w:pPr>
        <w:pStyle w:val="Cmsor1"/>
        <w:numPr>
          <w:ilvl w:val="0"/>
          <w:numId w:val="8"/>
        </w:numPr>
        <w:spacing w:before="0" w:after="0" w:line="280" w:lineRule="atLeast"/>
        <w:rPr>
          <w:rFonts w:ascii="Times New Roman" w:hAnsi="Times New Roman"/>
          <w:szCs w:val="24"/>
        </w:rPr>
      </w:pPr>
      <w:r w:rsidRPr="00171A31">
        <w:rPr>
          <w:rFonts w:ascii="Times New Roman" w:hAnsi="Times New Roman"/>
          <w:szCs w:val="24"/>
        </w:rPr>
        <w:t>A szerződés tárgya</w:t>
      </w:r>
    </w:p>
    <w:p w:rsidR="00A15181" w:rsidRPr="00FF7F59" w:rsidRDefault="00A15181" w:rsidP="00FF7F59"/>
    <w:p w:rsidR="00A15181" w:rsidRPr="00F6182C" w:rsidRDefault="00A15181" w:rsidP="005776A3">
      <w:pPr>
        <w:widowControl w:val="0"/>
        <w:autoSpaceDE w:val="0"/>
        <w:autoSpaceDN w:val="0"/>
        <w:adjustRightInd w:val="0"/>
        <w:jc w:val="both"/>
        <w:rPr>
          <w:color w:val="000000" w:themeColor="text1"/>
        </w:rPr>
      </w:pPr>
      <w:r>
        <w:t xml:space="preserve">1./ </w:t>
      </w:r>
      <w:proofErr w:type="gramStart"/>
      <w:r w:rsidRPr="00171A31">
        <w:t>Szerződő Felek megállapodn</w:t>
      </w:r>
      <w:r>
        <w:t xml:space="preserve">ak abban, hogy Használatba adó </w:t>
      </w:r>
      <w:r w:rsidR="00666AF8" w:rsidRPr="00F6182C">
        <w:rPr>
          <w:color w:val="000000" w:themeColor="text1"/>
        </w:rPr>
        <w:t>2016. január 01</w:t>
      </w:r>
      <w:r w:rsidRPr="00F6182C">
        <w:rPr>
          <w:color w:val="000000" w:themeColor="text1"/>
        </w:rPr>
        <w:t xml:space="preserve">. napjától kezdődően a Használatba vevőnek </w:t>
      </w:r>
      <w:r w:rsidRPr="000E6F7F">
        <w:rPr>
          <w:b/>
          <w:color w:val="000000" w:themeColor="text1"/>
        </w:rPr>
        <w:t>határozatlan</w:t>
      </w:r>
      <w:r w:rsidR="000E6F7F">
        <w:rPr>
          <w:color w:val="000000" w:themeColor="text1"/>
        </w:rPr>
        <w:t>,</w:t>
      </w:r>
      <w:r>
        <w:t xml:space="preserve"> </w:t>
      </w:r>
      <w:r w:rsidRPr="006C504F">
        <w:t>de legfeljebb az I. pontban meghatározott önkormányzati közfel</w:t>
      </w:r>
      <w:r>
        <w:t>adat-ellátás időtartamára -</w:t>
      </w:r>
      <w:r w:rsidRPr="00171A31">
        <w:t xml:space="preserve"> </w:t>
      </w:r>
      <w:r>
        <w:t>ingyenesen,</w:t>
      </w:r>
      <w:r w:rsidRPr="00171A31">
        <w:t xml:space="preserve"> megtekintett és rendeltetésszerű használatra alkalmas állapotban használatba adja, Használatba vevő pedig használatba veszi Használatba adó</w:t>
      </w:r>
      <w:r>
        <w:t xml:space="preserve"> kizárólagos tulajdonában lévő martfűi</w:t>
      </w:r>
      <w:r w:rsidRPr="00171A31">
        <w:t xml:space="preserve">, </w:t>
      </w:r>
      <w:r w:rsidRPr="00F6182C">
        <w:rPr>
          <w:color w:val="000000" w:themeColor="text1"/>
        </w:rPr>
        <w:t>belterületi</w:t>
      </w:r>
      <w:r w:rsidR="00666AF8" w:rsidRPr="00F6182C">
        <w:rPr>
          <w:color w:val="000000" w:themeColor="text1"/>
        </w:rPr>
        <w:t xml:space="preserve"> 349/47</w:t>
      </w:r>
      <w:r w:rsidRPr="00F6182C">
        <w:rPr>
          <w:color w:val="000000" w:themeColor="text1"/>
        </w:rPr>
        <w:t xml:space="preserve"> </w:t>
      </w:r>
      <w:proofErr w:type="spellStart"/>
      <w:r w:rsidRPr="00F6182C">
        <w:rPr>
          <w:color w:val="000000" w:themeColor="text1"/>
        </w:rPr>
        <w:t>hrsz-ú</w:t>
      </w:r>
      <w:proofErr w:type="spellEnd"/>
      <w:r w:rsidRPr="00F6182C">
        <w:rPr>
          <w:color w:val="000000" w:themeColor="text1"/>
        </w:rPr>
        <w:t xml:space="preserve">, a természetben Martfű, </w:t>
      </w:r>
      <w:r w:rsidR="00666AF8" w:rsidRPr="00F6182C">
        <w:rPr>
          <w:color w:val="000000" w:themeColor="text1"/>
        </w:rPr>
        <w:t>Mártírok útja 4.</w:t>
      </w:r>
      <w:r w:rsidRPr="00F6182C">
        <w:rPr>
          <w:color w:val="000000" w:themeColor="text1"/>
        </w:rPr>
        <w:t xml:space="preserve"> szám alatti </w:t>
      </w:r>
      <w:r w:rsidR="00666AF8" w:rsidRPr="00F6182C">
        <w:rPr>
          <w:color w:val="000000" w:themeColor="text1"/>
        </w:rPr>
        <w:t>2870</w:t>
      </w:r>
      <w:r w:rsidRPr="00F6182C">
        <w:rPr>
          <w:color w:val="000000" w:themeColor="text1"/>
        </w:rPr>
        <w:t xml:space="preserve"> m2 nagyságú „</w:t>
      </w:r>
      <w:r w:rsidR="00666AF8" w:rsidRPr="00F6182C">
        <w:rPr>
          <w:color w:val="000000" w:themeColor="text1"/>
        </w:rPr>
        <w:t>iskola és udvar</w:t>
      </w:r>
      <w:r w:rsidRPr="00F6182C">
        <w:rPr>
          <w:color w:val="000000" w:themeColor="text1"/>
        </w:rPr>
        <w:t>” megnevezésű, korlátozottan forgalomképes ingatlan</w:t>
      </w:r>
      <w:r w:rsidR="00666AF8" w:rsidRPr="00F6182C">
        <w:rPr>
          <w:color w:val="000000" w:themeColor="text1"/>
        </w:rPr>
        <w:t>ból 226 m2 ingatlanrészt</w:t>
      </w:r>
      <w:r w:rsidRPr="00F6182C">
        <w:rPr>
          <w:color w:val="000000" w:themeColor="text1"/>
        </w:rPr>
        <w:t xml:space="preserve"> (továbbiakban:</w:t>
      </w:r>
      <w:proofErr w:type="gramEnd"/>
      <w:r w:rsidRPr="00F6182C">
        <w:rPr>
          <w:color w:val="000000" w:themeColor="text1"/>
        </w:rPr>
        <w:t xml:space="preserve"> ingatlan) és az ingatlan jelen szerződés mellékletében felsorolt </w:t>
      </w:r>
      <w:proofErr w:type="spellStart"/>
      <w:r w:rsidRPr="00F6182C">
        <w:rPr>
          <w:color w:val="000000" w:themeColor="text1"/>
        </w:rPr>
        <w:t>nagyértékű</w:t>
      </w:r>
      <w:proofErr w:type="spellEnd"/>
      <w:r w:rsidRPr="00F6182C">
        <w:rPr>
          <w:color w:val="000000" w:themeColor="text1"/>
        </w:rPr>
        <w:t xml:space="preserve"> ingó tárgyait (a továbbiakban: </w:t>
      </w:r>
      <w:proofErr w:type="spellStart"/>
      <w:r w:rsidRPr="00F6182C">
        <w:rPr>
          <w:color w:val="000000" w:themeColor="text1"/>
        </w:rPr>
        <w:t>nagyértékű</w:t>
      </w:r>
      <w:proofErr w:type="spellEnd"/>
      <w:r w:rsidRPr="00F6182C">
        <w:rPr>
          <w:color w:val="000000" w:themeColor="text1"/>
        </w:rPr>
        <w:t xml:space="preserve"> ingó tárgyak) (továbbiakban együttesen: vagyon) nyilvántartási értéken. </w:t>
      </w:r>
    </w:p>
    <w:p w:rsidR="00A15181" w:rsidRDefault="00A15181" w:rsidP="00756A7B">
      <w:pPr>
        <w:autoSpaceDE w:val="0"/>
        <w:autoSpaceDN w:val="0"/>
        <w:adjustRightInd w:val="0"/>
        <w:spacing w:before="240"/>
        <w:jc w:val="both"/>
      </w:pPr>
      <w:r>
        <w:t>2./ Használatba adó</w:t>
      </w:r>
      <w:r w:rsidRPr="00D33C9E">
        <w:t xml:space="preserve"> kijelenti, hogy a vagyon per-, teher- és igénymentes, a II.2.1./ és a II.2.2./ pontokban foglalt kivétellel, és kijelenti, hogy harmadik személynek nincs a</w:t>
      </w:r>
      <w:r>
        <w:t xml:space="preserve"> vagyonnal </w:t>
      </w:r>
      <w:r w:rsidRPr="00D33C9E">
        <w:t>kapcsolatos olyan joga vagy igénye, amely jelen szerződés megkötését akadályozná.</w:t>
      </w:r>
    </w:p>
    <w:p w:rsidR="00A15181" w:rsidRPr="00D33C9E" w:rsidRDefault="00A15181" w:rsidP="00756A7B">
      <w:pPr>
        <w:autoSpaceDE w:val="0"/>
        <w:autoSpaceDN w:val="0"/>
        <w:adjustRightInd w:val="0"/>
        <w:spacing w:before="240"/>
        <w:jc w:val="both"/>
      </w:pPr>
      <w:r w:rsidRPr="00D33C9E">
        <w:lastRenderedPageBreak/>
        <w:t>2.</w:t>
      </w:r>
      <w:r>
        <w:t>1./ Használatba adó</w:t>
      </w:r>
      <w:r w:rsidRPr="00D33C9E">
        <w:t xml:space="preserve"> kijelenti, hogy a I</w:t>
      </w:r>
      <w:r>
        <w:t>I.</w:t>
      </w:r>
      <w:r w:rsidRPr="00D33C9E">
        <w:t>1.</w:t>
      </w:r>
      <w:r>
        <w:t>/ pontban körülírt ingatlan</w:t>
      </w:r>
      <w:r w:rsidR="00F6182C">
        <w:t>részén bejegyzett terhek nem találhatók.</w:t>
      </w:r>
    </w:p>
    <w:p w:rsidR="00A15181" w:rsidRDefault="00F6182C" w:rsidP="00756A7B">
      <w:pPr>
        <w:jc w:val="both"/>
      </w:pPr>
      <w:r>
        <w:t xml:space="preserve">     </w:t>
      </w:r>
    </w:p>
    <w:p w:rsidR="00A15181" w:rsidRPr="00F6182C" w:rsidRDefault="00A15181" w:rsidP="00756A7B">
      <w:pPr>
        <w:autoSpaceDE w:val="0"/>
        <w:autoSpaceDN w:val="0"/>
        <w:adjustRightInd w:val="0"/>
        <w:spacing w:before="240"/>
        <w:jc w:val="both"/>
        <w:rPr>
          <w:color w:val="000000" w:themeColor="text1"/>
        </w:rPr>
      </w:pPr>
      <w:r>
        <w:t>2.2./ Használatba adó kijelenti, hogy a I</w:t>
      </w:r>
      <w:r w:rsidR="00666AF8">
        <w:t xml:space="preserve">I.1./ pontban körülírt </w:t>
      </w:r>
      <w:r w:rsidR="00666AF8" w:rsidRPr="00F6182C">
        <w:rPr>
          <w:color w:val="000000" w:themeColor="text1"/>
        </w:rPr>
        <w:t>ingatlanrészt pályázat nem terheli.</w:t>
      </w:r>
    </w:p>
    <w:p w:rsidR="00A15181" w:rsidRPr="00D33C9E" w:rsidRDefault="00A15181" w:rsidP="00756A7B">
      <w:pPr>
        <w:autoSpaceDE w:val="0"/>
        <w:autoSpaceDN w:val="0"/>
        <w:adjustRightInd w:val="0"/>
        <w:spacing w:before="240"/>
        <w:jc w:val="both"/>
      </w:pPr>
      <w:r w:rsidRPr="00D33C9E">
        <w:t xml:space="preserve">3./ Szerződő Felek kijelentik, és tudomásul veszik, hogy </w:t>
      </w:r>
      <w:r>
        <w:t>Használatba vevő az ingatlan</w:t>
      </w:r>
      <w:r w:rsidRPr="00D33C9E">
        <w:t xml:space="preserve">t pályázati terhekkel való kötelezettséggel veszi át. </w:t>
      </w:r>
    </w:p>
    <w:p w:rsidR="00A15181" w:rsidRDefault="00A15181" w:rsidP="00756A7B">
      <w:pPr>
        <w:jc w:val="both"/>
      </w:pPr>
    </w:p>
    <w:p w:rsidR="00A15181" w:rsidRPr="006C504F" w:rsidRDefault="00A15181" w:rsidP="00756A7B">
      <w:pPr>
        <w:widowControl w:val="0"/>
        <w:autoSpaceDE w:val="0"/>
        <w:autoSpaceDN w:val="0"/>
        <w:adjustRightInd w:val="0"/>
        <w:jc w:val="both"/>
      </w:pPr>
      <w:r>
        <w:t>4</w:t>
      </w:r>
      <w:r w:rsidRPr="006C504F">
        <w:t>./ A vag</w:t>
      </w:r>
      <w:r>
        <w:t>yon használata</w:t>
      </w:r>
      <w:r w:rsidRPr="006C504F">
        <w:t xml:space="preserve"> kizárólag az Önkormányzat I. pontban meghatározott közfeladat ellátása érdekében történhet, a vonatkozó hatályos jogszabályi előírások alapján. </w:t>
      </w:r>
    </w:p>
    <w:p w:rsidR="00A15181" w:rsidRDefault="00A15181" w:rsidP="00756A7B">
      <w:pPr>
        <w:jc w:val="both"/>
      </w:pPr>
    </w:p>
    <w:p w:rsidR="00A15181" w:rsidRDefault="00A15181" w:rsidP="005776A3">
      <w:pPr>
        <w:pStyle w:val="Cmsor1"/>
        <w:numPr>
          <w:ilvl w:val="0"/>
          <w:numId w:val="8"/>
        </w:numPr>
        <w:spacing w:before="0" w:after="0"/>
        <w:rPr>
          <w:rFonts w:ascii="Times New Roman" w:hAnsi="Times New Roman"/>
          <w:szCs w:val="24"/>
        </w:rPr>
      </w:pPr>
      <w:r w:rsidRPr="00171A31">
        <w:rPr>
          <w:rFonts w:ascii="Times New Roman" w:hAnsi="Times New Roman"/>
          <w:szCs w:val="24"/>
        </w:rPr>
        <w:t>A Szerződő Felek jogai és kötelezettségei</w:t>
      </w:r>
    </w:p>
    <w:p w:rsidR="00A15181" w:rsidRPr="00FF7F59" w:rsidRDefault="00A15181" w:rsidP="00FF7F59">
      <w:pPr>
        <w:pStyle w:val="Listaszerbekezds"/>
        <w:ind w:left="1080"/>
      </w:pPr>
    </w:p>
    <w:p w:rsidR="00A15181" w:rsidRPr="00D33C9E" w:rsidRDefault="00A15181" w:rsidP="00723DCD">
      <w:pPr>
        <w:spacing w:line="280" w:lineRule="atLeast"/>
        <w:jc w:val="both"/>
      </w:pPr>
      <w:r>
        <w:t xml:space="preserve">1./ </w:t>
      </w:r>
      <w:r w:rsidRPr="00D33C9E">
        <w:t>Szerződő Fe</w:t>
      </w:r>
      <w:r>
        <w:t>lek megállapodnak abban, hogy I</w:t>
      </w:r>
      <w:r w:rsidRPr="00D33C9E">
        <w:t>.1</w:t>
      </w:r>
      <w:r>
        <w:t xml:space="preserve">./ pontban körülírt ingatlanban Használatba vevő </w:t>
      </w:r>
      <w:r w:rsidRPr="00D33C9E">
        <w:t>üzletszerű gazdasági tevékenységet csak kiegészítő jelleggel, a közcélú feladatellátáshoz kapcsolódóan végezhet.</w:t>
      </w:r>
    </w:p>
    <w:p w:rsidR="00A15181" w:rsidRPr="00D33C9E" w:rsidRDefault="00A15181" w:rsidP="002A67BF">
      <w:pPr>
        <w:jc w:val="both"/>
      </w:pPr>
    </w:p>
    <w:p w:rsidR="00A15181" w:rsidRPr="00D33C9E" w:rsidRDefault="00A15181" w:rsidP="002A67BF">
      <w:pPr>
        <w:jc w:val="both"/>
      </w:pPr>
      <w:r w:rsidRPr="00D33C9E">
        <w:t xml:space="preserve">2./ </w:t>
      </w:r>
      <w:r>
        <w:t xml:space="preserve">Használatba vevő a használatba vett ingatlant </w:t>
      </w:r>
      <w:r w:rsidRPr="00D33C9E">
        <w:t xml:space="preserve">a központi berendezésekkel és felszerelésekkel együtt és </w:t>
      </w:r>
      <w:r w:rsidRPr="00D33C9E">
        <w:rPr>
          <w:bCs/>
          <w:color w:val="000000"/>
        </w:rPr>
        <w:t>az azokhoz tartozó ingó vagyont</w:t>
      </w:r>
      <w:r w:rsidRPr="00D33C9E">
        <w:t xml:space="preserve"> rendeltetésszerűen, a szerződésnek, a rendes gazdálkodás szabályainak megfelelően, a vagyonra vonatkozó biztonsági előírások betartásával, a közvagyont használó személytől elvárható gondossággal, mások jogainak és törvényes érdekeinek sérelme nélkül jogosult birtoko</w:t>
      </w:r>
      <w:r>
        <w:t>lni, használni.</w:t>
      </w:r>
    </w:p>
    <w:p w:rsidR="00A15181" w:rsidRPr="00171A31" w:rsidRDefault="00A15181" w:rsidP="00CC7733">
      <w:pPr>
        <w:spacing w:line="280" w:lineRule="atLeast"/>
        <w:ind w:left="360"/>
        <w:jc w:val="both"/>
      </w:pPr>
    </w:p>
    <w:p w:rsidR="00A15181" w:rsidRPr="00171A31" w:rsidRDefault="00A15181" w:rsidP="00723DCD">
      <w:pPr>
        <w:spacing w:line="280" w:lineRule="atLeast"/>
        <w:jc w:val="both"/>
      </w:pPr>
      <w:r>
        <w:t xml:space="preserve">3./ </w:t>
      </w:r>
      <w:r w:rsidRPr="00171A31">
        <w:t>Használatba vevő köteles az ingatlan</w:t>
      </w:r>
      <w:r>
        <w:t>t és</w:t>
      </w:r>
      <w:r w:rsidRPr="00171A31">
        <w:t xml:space="preserve"> </w:t>
      </w:r>
      <w:r>
        <w:t xml:space="preserve">a </w:t>
      </w:r>
      <w:proofErr w:type="spellStart"/>
      <w:r w:rsidRPr="00171A31">
        <w:t>nagyértékű</w:t>
      </w:r>
      <w:proofErr w:type="spellEnd"/>
      <w:r w:rsidRPr="00171A31">
        <w:t xml:space="preserve"> ingó tárgyak</w:t>
      </w:r>
      <w:r>
        <w:t>at</w:t>
      </w:r>
      <w:r w:rsidRPr="00171A31">
        <w:t xml:space="preserve"> használata során a hatályos jogszabályokat és előírásokat betartani, különösen </w:t>
      </w:r>
      <w:proofErr w:type="gramStart"/>
      <w:r>
        <w:t>a …</w:t>
      </w:r>
      <w:proofErr w:type="gramEnd"/>
      <w:r>
        <w:t xml:space="preserve">…………………. </w:t>
      </w:r>
      <w:r w:rsidRPr="00171A31">
        <w:t>tevékenység végzéséhez kapcsolódó</w:t>
      </w:r>
      <w:r>
        <w:t xml:space="preserve"> </w:t>
      </w:r>
      <w:r w:rsidRPr="00171A31">
        <w:t>építési, köztisztasági, közegészségügyi, valamint környezetvédelmi előírásokat.</w:t>
      </w:r>
      <w:r>
        <w:t xml:space="preserve"> </w:t>
      </w:r>
      <w:r w:rsidRPr="00171A31">
        <w:t xml:space="preserve">Használatba vevő tartózkodik minden olyan használattól, amely </w:t>
      </w:r>
      <w:proofErr w:type="gramStart"/>
      <w:r w:rsidRPr="00171A31">
        <w:t xml:space="preserve">a </w:t>
      </w:r>
      <w:r>
        <w:t>…</w:t>
      </w:r>
      <w:proofErr w:type="gramEnd"/>
      <w:r>
        <w:t xml:space="preserve">…………….. </w:t>
      </w:r>
      <w:r w:rsidRPr="00171A31">
        <w:t>tevékenységre ártalmas lehet.</w:t>
      </w:r>
    </w:p>
    <w:p w:rsidR="00A15181" w:rsidRPr="00171A31" w:rsidRDefault="00A15181" w:rsidP="004E7FEB">
      <w:pPr>
        <w:jc w:val="both"/>
      </w:pPr>
    </w:p>
    <w:p w:rsidR="00A15181" w:rsidRPr="00171A31" w:rsidRDefault="00A15181" w:rsidP="00723DCD">
      <w:pPr>
        <w:jc w:val="both"/>
      </w:pPr>
      <w:r>
        <w:t xml:space="preserve">4./ </w:t>
      </w:r>
      <w:r w:rsidRPr="00171A31">
        <w:t>Használatba vevő vállalja az ingatlan infrastrukturális, dologi, tárgy</w:t>
      </w:r>
      <w:r>
        <w:t>i és személyi feltételeinek biz</w:t>
      </w:r>
      <w:r w:rsidRPr="00171A31">
        <w:t xml:space="preserve">tosításával, üzemeltetésével, karbantartásával, fenntartásával járó költségek viselését a használat teljes időtartama alatt, tudomásul veszi, hogy e költségeket a Használatba adóra nem háríthatja át. E feladatoknak Használatba vevő a rendes gazdálkodás szerinti időben köteles eleget tenni. </w:t>
      </w:r>
    </w:p>
    <w:p w:rsidR="00A15181" w:rsidRDefault="00A15181" w:rsidP="004E7FEB">
      <w:pPr>
        <w:jc w:val="both"/>
      </w:pPr>
    </w:p>
    <w:p w:rsidR="00A15181" w:rsidRPr="00F6182C" w:rsidRDefault="00A15181" w:rsidP="00D238E1">
      <w:pPr>
        <w:jc w:val="both"/>
        <w:rPr>
          <w:color w:val="000000" w:themeColor="text1"/>
        </w:rPr>
      </w:pPr>
      <w:r>
        <w:t xml:space="preserve">5./ </w:t>
      </w:r>
      <w:r w:rsidRPr="00D33C9E">
        <w:t>Szerződő Felek megállapodnak abban, hogy a vagyon elemeit</w:t>
      </w:r>
      <w:r w:rsidRPr="00D33C9E" w:rsidDel="00ED5358">
        <w:t xml:space="preserve"> </w:t>
      </w:r>
      <w:r w:rsidRPr="00D33C9E">
        <w:t>jelen szerződés</w:t>
      </w:r>
      <w:r>
        <w:t xml:space="preserve">ben foglaltakon túl </w:t>
      </w:r>
      <w:r w:rsidR="00666AF8" w:rsidRPr="00F6182C">
        <w:rPr>
          <w:color w:val="000000" w:themeColor="text1"/>
        </w:rPr>
        <w:t xml:space="preserve">a </w:t>
      </w:r>
      <w:r w:rsidRPr="00F6182C">
        <w:rPr>
          <w:color w:val="000000" w:themeColor="text1"/>
        </w:rPr>
        <w:t>Használatba vevő</w:t>
      </w:r>
      <w:r w:rsidR="00666AF8" w:rsidRPr="00F6182C">
        <w:rPr>
          <w:color w:val="000000" w:themeColor="text1"/>
        </w:rPr>
        <w:t>,</w:t>
      </w:r>
      <w:r w:rsidRPr="00F6182C">
        <w:rPr>
          <w:color w:val="000000" w:themeColor="text1"/>
        </w:rPr>
        <w:t xml:space="preserve"> harmadik személy részére</w:t>
      </w:r>
      <w:r w:rsidR="007F1CC9" w:rsidRPr="00F6182C">
        <w:rPr>
          <w:color w:val="000000" w:themeColor="text1"/>
        </w:rPr>
        <w:t>,</w:t>
      </w:r>
      <w:r w:rsidRPr="00F6182C">
        <w:rPr>
          <w:color w:val="000000" w:themeColor="text1"/>
        </w:rPr>
        <w:t xml:space="preserve"> </w:t>
      </w:r>
      <w:r w:rsidR="00666AF8" w:rsidRPr="00F6182C">
        <w:rPr>
          <w:color w:val="000000" w:themeColor="text1"/>
        </w:rPr>
        <w:t>a használatba adó írásbeli engedélyével adhatja.</w:t>
      </w:r>
    </w:p>
    <w:p w:rsidR="00A15181" w:rsidRPr="00D33C9E" w:rsidRDefault="00A15181" w:rsidP="00D238E1">
      <w:pPr>
        <w:jc w:val="both"/>
      </w:pPr>
    </w:p>
    <w:p w:rsidR="00A15181" w:rsidRPr="00D33C9E" w:rsidRDefault="00A15181" w:rsidP="00D238E1">
      <w:pPr>
        <w:jc w:val="both"/>
      </w:pPr>
      <w:r>
        <w:t xml:space="preserve">6./ Amennyiben Használatba vevő a használatában </w:t>
      </w:r>
      <w:r w:rsidRPr="00D33C9E">
        <w:t xml:space="preserve">lévő vagyon használatát másnak átengedi, a használó magatartásáért, mint sajátjáért felel. </w:t>
      </w:r>
    </w:p>
    <w:p w:rsidR="00A15181" w:rsidRPr="00D33C9E" w:rsidRDefault="00A15181" w:rsidP="00D238E1">
      <w:pPr>
        <w:autoSpaceDE w:val="0"/>
        <w:spacing w:before="240"/>
        <w:jc w:val="both"/>
      </w:pPr>
      <w:r>
        <w:t>7</w:t>
      </w:r>
      <w:r w:rsidRPr="00D33C9E">
        <w:t xml:space="preserve">./ </w:t>
      </w:r>
      <w:r>
        <w:t xml:space="preserve">Használatba vevő </w:t>
      </w:r>
      <w:r w:rsidRPr="00D33C9E">
        <w:t xml:space="preserve">a vagyont dologi joggal nem terhelheti meg, biztosítékul nem adhatja. </w:t>
      </w:r>
    </w:p>
    <w:p w:rsidR="00A15181" w:rsidRPr="00171A31" w:rsidRDefault="00A15181" w:rsidP="004E7FEB">
      <w:pPr>
        <w:jc w:val="both"/>
      </w:pPr>
    </w:p>
    <w:p w:rsidR="00A15181" w:rsidRPr="00171A31" w:rsidRDefault="00A15181" w:rsidP="00F63576">
      <w:pPr>
        <w:jc w:val="both"/>
      </w:pPr>
      <w:r>
        <w:t>8./</w:t>
      </w:r>
      <w:r w:rsidRPr="00171A31">
        <w:t xml:space="preserve">  Szerződő Felek megállapodnak abban, hogy a birtokba lépés – melyről Szerződő Felek a I</w:t>
      </w:r>
      <w:r>
        <w:t>I</w:t>
      </w:r>
      <w:r w:rsidRPr="00171A31">
        <w:t>I.</w:t>
      </w:r>
      <w:r>
        <w:t>9</w:t>
      </w:r>
      <w:r w:rsidRPr="00171A31">
        <w:t xml:space="preserve">. </w:t>
      </w:r>
      <w:proofErr w:type="gramStart"/>
      <w:r w:rsidRPr="00171A31">
        <w:t>pont</w:t>
      </w:r>
      <w:proofErr w:type="gramEnd"/>
      <w:r w:rsidRPr="00171A31">
        <w:t xml:space="preserve"> szerint külön jegyzőkönyvet készítenek – napjától kezdődően </w:t>
      </w:r>
      <w:r>
        <w:t xml:space="preserve">a </w:t>
      </w:r>
      <w:r w:rsidRPr="00171A31">
        <w:t>használat teljes időtartama alatt Has</w:t>
      </w:r>
      <w:r>
        <w:t xml:space="preserve">ználatba vevőt terheli az ingatlannal </w:t>
      </w:r>
      <w:r w:rsidRPr="00171A31">
        <w:t>kapcsolatos legalább az alábbi szolgáltatások költsége, mely szolgáltatásokat a I</w:t>
      </w:r>
      <w:r>
        <w:t>I</w:t>
      </w:r>
      <w:r w:rsidRPr="00171A31">
        <w:t xml:space="preserve">I.9. </w:t>
      </w:r>
      <w:proofErr w:type="gramStart"/>
      <w:r w:rsidRPr="00171A31">
        <w:t>pont</w:t>
      </w:r>
      <w:proofErr w:type="gramEnd"/>
      <w:r w:rsidRPr="00171A31">
        <w:t xml:space="preserve"> szerint Használatba vevő rendel meg:</w:t>
      </w:r>
    </w:p>
    <w:p w:rsidR="00A15181" w:rsidRPr="00171A31" w:rsidRDefault="00A15181" w:rsidP="004E7FEB">
      <w:pPr>
        <w:autoSpaceDE w:val="0"/>
        <w:autoSpaceDN w:val="0"/>
        <w:adjustRightInd w:val="0"/>
        <w:spacing w:after="20"/>
        <w:ind w:left="720" w:hanging="360"/>
        <w:jc w:val="both"/>
      </w:pPr>
    </w:p>
    <w:p w:rsidR="00A15181" w:rsidRPr="00D33C9E" w:rsidRDefault="00A15181" w:rsidP="002D4596">
      <w:pPr>
        <w:autoSpaceDE w:val="0"/>
        <w:autoSpaceDN w:val="0"/>
        <w:adjustRightInd w:val="0"/>
        <w:spacing w:after="20"/>
        <w:ind w:left="720"/>
        <w:jc w:val="both"/>
      </w:pPr>
      <w:r w:rsidRPr="00D33C9E">
        <w:lastRenderedPageBreak/>
        <w:t>- gáz</w:t>
      </w:r>
    </w:p>
    <w:p w:rsidR="00A15181" w:rsidRPr="00D33C9E" w:rsidRDefault="00A15181" w:rsidP="002D4596">
      <w:pPr>
        <w:autoSpaceDE w:val="0"/>
        <w:autoSpaceDN w:val="0"/>
        <w:adjustRightInd w:val="0"/>
        <w:spacing w:after="20"/>
        <w:ind w:left="720"/>
        <w:jc w:val="both"/>
      </w:pPr>
      <w:r w:rsidRPr="00D33C9E">
        <w:t>- villamos energia</w:t>
      </w:r>
    </w:p>
    <w:p w:rsidR="00A15181" w:rsidRPr="00D33C9E" w:rsidRDefault="00A15181" w:rsidP="002D4596">
      <w:pPr>
        <w:autoSpaceDE w:val="0"/>
        <w:autoSpaceDN w:val="0"/>
        <w:adjustRightInd w:val="0"/>
        <w:spacing w:after="20"/>
        <w:ind w:left="720"/>
        <w:jc w:val="both"/>
      </w:pPr>
      <w:r w:rsidRPr="00D33C9E">
        <w:t>- víz- és csatornadíj</w:t>
      </w:r>
    </w:p>
    <w:p w:rsidR="00A15181" w:rsidRPr="00F6182C" w:rsidRDefault="00A15181" w:rsidP="002D4596">
      <w:pPr>
        <w:autoSpaceDE w:val="0"/>
        <w:autoSpaceDN w:val="0"/>
        <w:adjustRightInd w:val="0"/>
        <w:spacing w:after="20"/>
        <w:ind w:left="720"/>
        <w:jc w:val="both"/>
        <w:rPr>
          <w:color w:val="000000" w:themeColor="text1"/>
        </w:rPr>
      </w:pPr>
      <w:r w:rsidRPr="00F6182C">
        <w:rPr>
          <w:color w:val="000000" w:themeColor="text1"/>
        </w:rPr>
        <w:t>- takarítás</w:t>
      </w:r>
      <w:r w:rsidR="00F6182C">
        <w:rPr>
          <w:color w:val="000000" w:themeColor="text1"/>
        </w:rPr>
        <w:t xml:space="preserve"> </w:t>
      </w:r>
    </w:p>
    <w:p w:rsidR="00A15181" w:rsidRPr="00D33C9E" w:rsidRDefault="00A15181" w:rsidP="002D4596">
      <w:pPr>
        <w:autoSpaceDE w:val="0"/>
        <w:autoSpaceDN w:val="0"/>
        <w:adjustRightInd w:val="0"/>
        <w:spacing w:after="20"/>
        <w:jc w:val="both"/>
      </w:pPr>
      <w:r w:rsidRPr="00D33C9E">
        <w:tab/>
        <w:t>- szemétszállítás</w:t>
      </w:r>
    </w:p>
    <w:p w:rsidR="00A15181" w:rsidRPr="00D33C9E" w:rsidRDefault="00A15181" w:rsidP="002D4596">
      <w:pPr>
        <w:autoSpaceDE w:val="0"/>
        <w:autoSpaceDN w:val="0"/>
        <w:adjustRightInd w:val="0"/>
        <w:spacing w:after="20"/>
        <w:ind w:left="720"/>
        <w:jc w:val="both"/>
      </w:pPr>
      <w:r w:rsidRPr="00D33C9E">
        <w:t>- telefon</w:t>
      </w:r>
    </w:p>
    <w:p w:rsidR="00A15181" w:rsidRDefault="00A15181" w:rsidP="002D4596">
      <w:pPr>
        <w:autoSpaceDE w:val="0"/>
        <w:autoSpaceDN w:val="0"/>
        <w:adjustRightInd w:val="0"/>
        <w:spacing w:after="20"/>
        <w:ind w:left="720"/>
        <w:jc w:val="both"/>
      </w:pPr>
      <w:r w:rsidRPr="00D33C9E">
        <w:t xml:space="preserve">- </w:t>
      </w:r>
      <w:proofErr w:type="spellStart"/>
      <w:r w:rsidR="007F1CC9" w:rsidRPr="00F6182C">
        <w:rPr>
          <w:color w:val="000000" w:themeColor="text1"/>
        </w:rPr>
        <w:t>kábeltv</w:t>
      </w:r>
      <w:proofErr w:type="spellEnd"/>
      <w:r w:rsidR="007F1CC9">
        <w:t xml:space="preserve"> - </w:t>
      </w:r>
      <w:r w:rsidRPr="00D33C9E">
        <w:t>internet szolgáltatás</w:t>
      </w:r>
    </w:p>
    <w:p w:rsidR="007F1CC9" w:rsidRPr="00F6182C" w:rsidRDefault="007F1CC9" w:rsidP="002D4596">
      <w:pPr>
        <w:autoSpaceDE w:val="0"/>
        <w:autoSpaceDN w:val="0"/>
        <w:adjustRightInd w:val="0"/>
        <w:spacing w:after="20"/>
        <w:ind w:left="720"/>
        <w:jc w:val="both"/>
        <w:rPr>
          <w:color w:val="000000" w:themeColor="text1"/>
        </w:rPr>
      </w:pPr>
      <w:r w:rsidRPr="00F6182C">
        <w:rPr>
          <w:color w:val="000000" w:themeColor="text1"/>
        </w:rPr>
        <w:t>- riasztó távfelügyelet</w:t>
      </w:r>
    </w:p>
    <w:p w:rsidR="00A15181" w:rsidRPr="007F1CC9" w:rsidRDefault="00A15181" w:rsidP="002D4596">
      <w:pPr>
        <w:autoSpaceDE w:val="0"/>
        <w:autoSpaceDN w:val="0"/>
        <w:adjustRightInd w:val="0"/>
        <w:spacing w:after="20"/>
        <w:ind w:left="720"/>
        <w:jc w:val="both"/>
        <w:rPr>
          <w:color w:val="FF0000"/>
        </w:rPr>
      </w:pPr>
      <w:r w:rsidRPr="00D33C9E">
        <w:t>- munka- tűz és környezetvédelmi szolgáltatások</w:t>
      </w:r>
      <w:r w:rsidR="007F1CC9">
        <w:t xml:space="preserve"> </w:t>
      </w:r>
    </w:p>
    <w:p w:rsidR="00A15181" w:rsidRPr="00D33C9E" w:rsidRDefault="00A15181" w:rsidP="002D4596">
      <w:pPr>
        <w:autoSpaceDE w:val="0"/>
        <w:autoSpaceDN w:val="0"/>
        <w:adjustRightInd w:val="0"/>
        <w:spacing w:after="20"/>
        <w:ind w:left="720"/>
        <w:jc w:val="both"/>
      </w:pPr>
      <w:r w:rsidRPr="00D33C9E">
        <w:t xml:space="preserve">- </w:t>
      </w:r>
      <w:proofErr w:type="spellStart"/>
      <w:r w:rsidRPr="00D33C9E">
        <w:t>tűzoltókészülékek</w:t>
      </w:r>
      <w:proofErr w:type="spellEnd"/>
      <w:r w:rsidRPr="00D33C9E">
        <w:t xml:space="preserve"> javítása</w:t>
      </w:r>
      <w:r w:rsidR="007F1CC9">
        <w:t xml:space="preserve"> </w:t>
      </w:r>
    </w:p>
    <w:p w:rsidR="00A15181" w:rsidRPr="00171A31" w:rsidRDefault="00A15181" w:rsidP="004E7FEB">
      <w:pPr>
        <w:autoSpaceDE w:val="0"/>
        <w:autoSpaceDN w:val="0"/>
        <w:adjustRightInd w:val="0"/>
        <w:spacing w:after="20"/>
        <w:ind w:left="720"/>
        <w:jc w:val="both"/>
      </w:pPr>
    </w:p>
    <w:p w:rsidR="00A15181" w:rsidRPr="00171A31" w:rsidRDefault="00A15181" w:rsidP="00F63576">
      <w:pPr>
        <w:jc w:val="both"/>
      </w:pPr>
      <w:r>
        <w:t xml:space="preserve">9./ </w:t>
      </w:r>
      <w:r w:rsidRPr="00171A31">
        <w:t xml:space="preserve">Szerződő Felek megállapodnak abban, hogy a birtokbaadásról készített jegyzőkönyvben rögzítik a mérőórák állását, mely alapján a </w:t>
      </w:r>
      <w:proofErr w:type="spellStart"/>
      <w:r w:rsidRPr="00171A31">
        <w:t>birtokbalépés</w:t>
      </w:r>
      <w:proofErr w:type="spellEnd"/>
      <w:r w:rsidRPr="00171A31">
        <w:t xml:space="preserve"> napjától terhelik a Használatba vevőt a közüzemi díjak.</w:t>
      </w:r>
    </w:p>
    <w:p w:rsidR="00A15181" w:rsidRPr="00171A31" w:rsidRDefault="00A15181" w:rsidP="004E7FEB">
      <w:pPr>
        <w:autoSpaceDE w:val="0"/>
        <w:autoSpaceDN w:val="0"/>
        <w:adjustRightInd w:val="0"/>
        <w:spacing w:after="20" w:line="280" w:lineRule="atLeast"/>
        <w:jc w:val="both"/>
      </w:pPr>
    </w:p>
    <w:p w:rsidR="00A15181" w:rsidRPr="00171A31" w:rsidRDefault="00A15181" w:rsidP="00F63576">
      <w:pPr>
        <w:jc w:val="both"/>
      </w:pPr>
      <w:r>
        <w:t xml:space="preserve">10./ </w:t>
      </w:r>
      <w:r w:rsidRPr="00171A31">
        <w:t>Szerződő Felek megállapodnak abban, hogy a I</w:t>
      </w:r>
      <w:r>
        <w:t>I</w:t>
      </w:r>
      <w:r w:rsidRPr="00171A31">
        <w:t>I.</w:t>
      </w:r>
      <w:r>
        <w:t>8</w:t>
      </w:r>
      <w:r w:rsidRPr="00171A31">
        <w:t xml:space="preserve">. </w:t>
      </w:r>
      <w:proofErr w:type="gramStart"/>
      <w:r w:rsidRPr="00171A31">
        <w:t>pontban</w:t>
      </w:r>
      <w:proofErr w:type="gramEnd"/>
      <w:r w:rsidRPr="00171A31">
        <w:t xml:space="preserve"> meghatározott közüzemi és egyéb szolgáltatások tekintetében Használatba vevő köteles a szolgáltatások, valamint a mérőórák igénybevételével kapcsolatosan a szolgáltatókkal saját nevében szerződést kötni a I</w:t>
      </w:r>
      <w:r>
        <w:t>II.8.</w:t>
      </w:r>
      <w:r w:rsidRPr="00171A31">
        <w:t xml:space="preserve"> </w:t>
      </w:r>
      <w:proofErr w:type="gramStart"/>
      <w:r w:rsidRPr="00171A31">
        <w:t>pontban</w:t>
      </w:r>
      <w:proofErr w:type="gramEnd"/>
      <w:r w:rsidRPr="00171A31">
        <w:t xml:space="preserve"> foglaltakra figyelemmel. </w:t>
      </w:r>
    </w:p>
    <w:p w:rsidR="00A15181" w:rsidRPr="00171A31" w:rsidRDefault="00A15181" w:rsidP="004E7FEB">
      <w:pPr>
        <w:ind w:left="360" w:hanging="360"/>
        <w:jc w:val="both"/>
      </w:pPr>
    </w:p>
    <w:p w:rsidR="00A15181" w:rsidRPr="00171A31" w:rsidRDefault="00A15181" w:rsidP="00F63576">
      <w:pPr>
        <w:spacing w:line="280" w:lineRule="atLeast"/>
        <w:jc w:val="both"/>
      </w:pPr>
      <w:r>
        <w:t xml:space="preserve">11./ </w:t>
      </w:r>
      <w:r w:rsidRPr="00171A31">
        <w:t>Használatba adó jelen szerződés aláírásával hozzájárul ahhoz, hogy Használatba vevő az ingatlan - hatályos jogszabályi és egyéb hatósági, valamint jelen szerződésben foglalt előírásoknak megfelelő - használatához és működtetéshez szükséges mértékben, vagy Használatba vevő egyéb, de a tárgyi feladatellátáshoz kapcsolódó igényének megfelelően a I</w:t>
      </w:r>
      <w:r>
        <w:t>I</w:t>
      </w:r>
      <w:r w:rsidRPr="00171A31">
        <w:t>I.</w:t>
      </w:r>
      <w:r>
        <w:t>8</w:t>
      </w:r>
      <w:r w:rsidRPr="00171A31">
        <w:t xml:space="preserve">. </w:t>
      </w:r>
      <w:proofErr w:type="gramStart"/>
      <w:r w:rsidRPr="00171A31">
        <w:t>pontokban</w:t>
      </w:r>
      <w:proofErr w:type="gramEnd"/>
      <w:r w:rsidRPr="00171A31">
        <w:t xml:space="preserve"> foglaltakon túl az ingatlant érintően szolgáltatást rendeljen meg a saját nevében és a saját költségén. </w:t>
      </w:r>
    </w:p>
    <w:p w:rsidR="00A15181" w:rsidRDefault="00A15181" w:rsidP="00177DC6">
      <w:pPr>
        <w:autoSpaceDE w:val="0"/>
        <w:jc w:val="both"/>
      </w:pPr>
    </w:p>
    <w:p w:rsidR="00A15181" w:rsidRPr="00D33C9E" w:rsidRDefault="00A15181" w:rsidP="00177DC6">
      <w:pPr>
        <w:autoSpaceDE w:val="0"/>
        <w:jc w:val="both"/>
      </w:pPr>
      <w:r>
        <w:t xml:space="preserve">12./ Amennyiben Használatba vevő </w:t>
      </w:r>
      <w:r w:rsidRPr="00D33C9E">
        <w:t xml:space="preserve">saját költségén az ingatlanokat átalakítani, bővíteni kívánja, vagy az épülettartozékokat, berendezési tárgyakat érintő munkákat kíván elvégeztetni - ide értve a számviteli jogszabályokban foglaltakra figyelemmel az értéknövelő építési és felújítási munkákat is - ehhez az Önkormányzat előzetes írásbeli hozzájárulását kell kérnie, függetlenül attól, hogy a hatályos jogszabályok hatósági (építési, bontási) engedélyhez kötik-e az elvégezni tervezett tevékenységet. Mindezekről a Szerződő Felek külön okiratban állapodnak meg. </w:t>
      </w:r>
    </w:p>
    <w:p w:rsidR="00A15181" w:rsidRDefault="00A15181" w:rsidP="00177DC6">
      <w:pPr>
        <w:spacing w:line="280" w:lineRule="atLeast"/>
        <w:jc w:val="both"/>
      </w:pPr>
    </w:p>
    <w:p w:rsidR="00A15181" w:rsidRDefault="00A15181" w:rsidP="00177DC6">
      <w:pPr>
        <w:spacing w:line="280" w:lineRule="atLeast"/>
        <w:jc w:val="both"/>
      </w:pPr>
      <w:r>
        <w:t xml:space="preserve">13./ </w:t>
      </w:r>
      <w:r w:rsidRPr="00D33C9E">
        <w:t>Az elvégze</w:t>
      </w:r>
      <w:r>
        <w:t xml:space="preserve">tt munkákról, azok értékéről Használatba vevő </w:t>
      </w:r>
      <w:r w:rsidRPr="00D33C9E">
        <w:t>köteles tájékoztatni</w:t>
      </w:r>
      <w:r>
        <w:t xml:space="preserve"> Használatba adót.</w:t>
      </w:r>
    </w:p>
    <w:p w:rsidR="00A15181" w:rsidRPr="00171A31" w:rsidRDefault="00A15181" w:rsidP="00177DC6">
      <w:pPr>
        <w:spacing w:line="280" w:lineRule="atLeast"/>
        <w:jc w:val="both"/>
      </w:pPr>
    </w:p>
    <w:p w:rsidR="00A15181" w:rsidRDefault="00A15181" w:rsidP="00C65FBA">
      <w:pPr>
        <w:spacing w:line="280" w:lineRule="atLeast"/>
        <w:jc w:val="both"/>
      </w:pPr>
      <w:r>
        <w:t>14./ Ha Használatba adó</w:t>
      </w:r>
      <w:r w:rsidRPr="00D33C9E">
        <w:t xml:space="preserve"> kíván az ingatlanon átalakítás</w:t>
      </w:r>
      <w:r>
        <w:t>t, bővítést elvégezni, ahhoz Használatba vevővel</w:t>
      </w:r>
      <w:r w:rsidRPr="00D33C9E">
        <w:t xml:space="preserve"> előzetesen egyeztetnie szükséges. </w:t>
      </w:r>
    </w:p>
    <w:p w:rsidR="00A15181" w:rsidRPr="00D33C9E" w:rsidRDefault="00A15181" w:rsidP="00C65FBA">
      <w:pPr>
        <w:spacing w:line="280" w:lineRule="atLeast"/>
        <w:jc w:val="both"/>
      </w:pPr>
      <w:r>
        <w:t>Használatba adó</w:t>
      </w:r>
      <w:r w:rsidRPr="00D33C9E">
        <w:t xml:space="preserve"> a tervezett munkálatokat köteles időben úgy ütemezni, hogy ne zavarja az ingatl</w:t>
      </w:r>
      <w:r>
        <w:t>anban folyó, jelen szerződés II</w:t>
      </w:r>
      <w:r w:rsidRPr="00D33C9E">
        <w:t>.</w:t>
      </w:r>
      <w:r>
        <w:t>1./</w:t>
      </w:r>
      <w:r w:rsidRPr="00D33C9E">
        <w:t xml:space="preserve"> pontja szerinti tevékenységet.</w:t>
      </w:r>
    </w:p>
    <w:p w:rsidR="00A15181" w:rsidRDefault="00A15181" w:rsidP="004E7FEB">
      <w:pPr>
        <w:spacing w:line="280" w:lineRule="atLeast"/>
        <w:jc w:val="both"/>
      </w:pPr>
    </w:p>
    <w:p w:rsidR="00A15181" w:rsidRPr="00171A31" w:rsidRDefault="00A15181" w:rsidP="00C06B6C">
      <w:pPr>
        <w:spacing w:line="280" w:lineRule="atLeast"/>
        <w:jc w:val="both"/>
      </w:pPr>
      <w:r>
        <w:t xml:space="preserve">15./ </w:t>
      </w:r>
      <w:r w:rsidRPr="00171A31">
        <w:t>Szerződő Fel</w:t>
      </w:r>
      <w:r>
        <w:t>ek megállapodnak abban, hogy a vagyonra</w:t>
      </w:r>
      <w:r w:rsidRPr="00171A31">
        <w:t xml:space="preserve"> jelenleg érvényes - Használatba </w:t>
      </w:r>
      <w:r w:rsidR="007F1CC9" w:rsidRPr="00F6182C">
        <w:rPr>
          <w:color w:val="000000" w:themeColor="text1"/>
        </w:rPr>
        <w:t>adó</w:t>
      </w:r>
      <w:r w:rsidRPr="00F6182C">
        <w:rPr>
          <w:color w:val="000000" w:themeColor="text1"/>
        </w:rPr>
        <w:t xml:space="preserve"> nevére megkötött – vagyonbiztosítási szerződéssel járó kötelezettségeket a jelen szerződésben meghatározott használat kezdőnapjától a használat időtartama alatt továbbra is Használatba</w:t>
      </w:r>
      <w:r w:rsidR="007F1CC9" w:rsidRPr="00F6182C">
        <w:rPr>
          <w:color w:val="000000" w:themeColor="text1"/>
        </w:rPr>
        <w:t xml:space="preserve"> </w:t>
      </w:r>
      <w:r w:rsidR="00F6182C">
        <w:rPr>
          <w:color w:val="000000" w:themeColor="text1"/>
        </w:rPr>
        <w:t xml:space="preserve">adó </w:t>
      </w:r>
      <w:r w:rsidRPr="00F6182C">
        <w:rPr>
          <w:color w:val="000000" w:themeColor="text1"/>
        </w:rPr>
        <w:t>vállalja és fizeti meg az azzal járó költségeket azzal, hogy a Használatba vevő felelős minden</w:t>
      </w:r>
      <w:r w:rsidRPr="00171A31">
        <w:t xml:space="preserve"> olyan kárért, amely rendeltetésellenes, vagy szerződésellenes használat következménye. </w:t>
      </w:r>
    </w:p>
    <w:p w:rsidR="00A15181" w:rsidRPr="00171A31" w:rsidRDefault="00A15181" w:rsidP="004E7FEB">
      <w:pPr>
        <w:spacing w:line="280" w:lineRule="atLeast"/>
        <w:jc w:val="both"/>
      </w:pPr>
    </w:p>
    <w:p w:rsidR="00A15181" w:rsidRPr="00D33C9E" w:rsidRDefault="00A15181" w:rsidP="006B1425">
      <w:pPr>
        <w:tabs>
          <w:tab w:val="left" w:pos="0"/>
        </w:tabs>
        <w:spacing w:line="280" w:lineRule="atLeast"/>
        <w:jc w:val="both"/>
      </w:pPr>
      <w:r w:rsidRPr="00D33C9E">
        <w:lastRenderedPageBreak/>
        <w:t>1</w:t>
      </w:r>
      <w:r>
        <w:t>6</w:t>
      </w:r>
      <w:r w:rsidRPr="00D33C9E">
        <w:t>./ Szerződő Fel</w:t>
      </w:r>
      <w:r>
        <w:t>ek megállapodnak abban, hogy Használatba vevőnek</w:t>
      </w:r>
      <w:r w:rsidRPr="00D33C9E">
        <w:t xml:space="preserve"> a vagyont érintő bár</w:t>
      </w:r>
      <w:r>
        <w:t>miféle pályázati eljárásához Használatba adó</w:t>
      </w:r>
      <w:r w:rsidRPr="00D33C9E">
        <w:t xml:space="preserve"> előzetes írásos hozzájárulása szükséges. </w:t>
      </w:r>
      <w:r>
        <w:t>Használatba adó</w:t>
      </w:r>
      <w:r w:rsidRPr="00D33C9E">
        <w:t xml:space="preserve"> vállalja, hogy az ingatlan és az abban működő közfeladat ellátásához kapcsolódó fejlesztését szolgáló különböző pályázatokhoz a szükséges önkormányzati hozzájárulást kiadja, amennyiben az érdekeit nem sérti, azzal nem áll ellentétben. Szerződő Felek rögzítik, hogy amennyiben ugyanazon pályázati forrásra kívánnak pályázatot benyújtani, abban az esetben előzetesen egyeztetni kötelesek egymással a sikeres pályázat elősegítése érdekében.</w:t>
      </w:r>
    </w:p>
    <w:p w:rsidR="00A15181" w:rsidRPr="00D33C9E" w:rsidRDefault="00A15181" w:rsidP="006B1425">
      <w:pPr>
        <w:tabs>
          <w:tab w:val="left" w:pos="0"/>
        </w:tabs>
        <w:spacing w:line="280" w:lineRule="atLeast"/>
        <w:jc w:val="both"/>
      </w:pPr>
    </w:p>
    <w:p w:rsidR="00A15181" w:rsidRPr="00D33C9E" w:rsidRDefault="00A15181" w:rsidP="006B1425">
      <w:pPr>
        <w:jc w:val="both"/>
      </w:pPr>
      <w:r w:rsidRPr="00D33C9E">
        <w:t>1</w:t>
      </w:r>
      <w:r>
        <w:t>7</w:t>
      </w:r>
      <w:r w:rsidRPr="00D33C9E">
        <w:t>./  A pályázati eljárás és az épület, épülettartozékot érintő értéknövelő építési-felújítási munkák befejezését követően a vagyonnövekményt illetve a beruházás értékét az aktiválást követően is a pályázó tartja nyilván.</w:t>
      </w:r>
    </w:p>
    <w:p w:rsidR="00A15181" w:rsidRPr="00D33C9E" w:rsidRDefault="00A15181" w:rsidP="006B1425">
      <w:pPr>
        <w:spacing w:line="280" w:lineRule="atLeast"/>
        <w:jc w:val="both"/>
      </w:pPr>
    </w:p>
    <w:p w:rsidR="00A15181" w:rsidRPr="00D33C9E" w:rsidRDefault="00A15181" w:rsidP="006B1425">
      <w:pPr>
        <w:jc w:val="both"/>
      </w:pPr>
      <w:r w:rsidRPr="00D33C9E">
        <w:t>1</w:t>
      </w:r>
      <w:r>
        <w:t>8./ Használatba vevő</w:t>
      </w:r>
      <w:r w:rsidRPr="00D33C9E">
        <w:t xml:space="preserve"> biztos</w:t>
      </w:r>
      <w:r>
        <w:t>ítja annak feltételeit, hogy Használatba adó</w:t>
      </w:r>
      <w:r w:rsidRPr="00D33C9E">
        <w:t xml:space="preserve"> a jelen szerződésben foglaltak teljesülését ellenőrizhesse és szükség esetén a megfelelő intézkedéseket megtegye. </w:t>
      </w:r>
    </w:p>
    <w:p w:rsidR="00A15181" w:rsidRPr="00F6182C" w:rsidRDefault="00A15181" w:rsidP="006B1425">
      <w:pPr>
        <w:jc w:val="both"/>
        <w:rPr>
          <w:color w:val="000000" w:themeColor="text1"/>
        </w:rPr>
      </w:pPr>
      <w:r w:rsidRPr="00D33C9E">
        <w:t xml:space="preserve">A selejtezési feladatokat </w:t>
      </w:r>
      <w:r>
        <w:t xml:space="preserve">Használatba adó előzetes egyeztetésével Használatba vevő </w:t>
      </w:r>
      <w:r w:rsidRPr="00D33C9E">
        <w:t xml:space="preserve">köteles elvégezni a hatályos jogszabályok és </w:t>
      </w:r>
      <w:r>
        <w:t xml:space="preserve">a </w:t>
      </w:r>
      <w:r w:rsidRPr="00D33C9E">
        <w:t xml:space="preserve">felesleges </w:t>
      </w:r>
      <w:r w:rsidRPr="00F6182C">
        <w:rPr>
          <w:color w:val="000000" w:themeColor="text1"/>
        </w:rPr>
        <w:t xml:space="preserve">vagyontárgyak </w:t>
      </w:r>
      <w:r w:rsidR="007F1CC9" w:rsidRPr="00F6182C">
        <w:rPr>
          <w:color w:val="000000" w:themeColor="text1"/>
        </w:rPr>
        <w:t>hasznosítására selejtezésére vonatkozó hatályos jegyzői szabályzat szerint.</w:t>
      </w:r>
      <w:r w:rsidRPr="00F6182C">
        <w:rPr>
          <w:color w:val="000000" w:themeColor="text1"/>
        </w:rPr>
        <w:t xml:space="preserve"> </w:t>
      </w:r>
    </w:p>
    <w:p w:rsidR="00A15181" w:rsidRDefault="00A15181" w:rsidP="006B1425">
      <w:pPr>
        <w:autoSpaceDE w:val="0"/>
        <w:autoSpaceDN w:val="0"/>
        <w:adjustRightInd w:val="0"/>
        <w:jc w:val="both"/>
      </w:pPr>
    </w:p>
    <w:p w:rsidR="00A15181" w:rsidRPr="00D33C9E" w:rsidRDefault="00A15181" w:rsidP="006B1425">
      <w:pPr>
        <w:autoSpaceDE w:val="0"/>
        <w:autoSpaceDN w:val="0"/>
        <w:adjustRightInd w:val="0"/>
        <w:jc w:val="both"/>
      </w:pPr>
      <w:r w:rsidRPr="00D33C9E">
        <w:t>1</w:t>
      </w:r>
      <w:r>
        <w:t xml:space="preserve">9./ Használatba vevő </w:t>
      </w:r>
      <w:r w:rsidRPr="00D33C9E">
        <w:t xml:space="preserve">az </w:t>
      </w:r>
      <w:proofErr w:type="spellStart"/>
      <w:r w:rsidRPr="00D33C9E">
        <w:t>Nvtv</w:t>
      </w:r>
      <w:proofErr w:type="spellEnd"/>
      <w:r w:rsidRPr="00D33C9E">
        <w:t>. 11.§ (11) bekezdésének megfelelően vállalja, hogy</w:t>
      </w:r>
    </w:p>
    <w:p w:rsidR="00A15181" w:rsidRPr="00D33C9E" w:rsidRDefault="00A15181" w:rsidP="006B1425">
      <w:pPr>
        <w:autoSpaceDE w:val="0"/>
        <w:autoSpaceDN w:val="0"/>
        <w:adjustRightInd w:val="0"/>
        <w:jc w:val="both"/>
        <w:rPr>
          <w:color w:val="FF0000"/>
        </w:rPr>
      </w:pPr>
      <w:r w:rsidRPr="00D33C9E">
        <w:t xml:space="preserve">- jelen szerződésben előírt beszámolási, nyilvántartási, adatszolgáltatási kötelezettségeket teljesíti, </w:t>
      </w:r>
    </w:p>
    <w:p w:rsidR="00A15181" w:rsidRPr="00D33C9E" w:rsidRDefault="00A15181" w:rsidP="006B1425">
      <w:pPr>
        <w:autoSpaceDE w:val="0"/>
        <w:autoSpaceDN w:val="0"/>
        <w:adjustRightInd w:val="0"/>
        <w:jc w:val="both"/>
      </w:pPr>
      <w:r w:rsidRPr="00D33C9E">
        <w:t>- az átengedett nemzeti vagyont a szerződési előírásoknak és a</w:t>
      </w:r>
      <w:r>
        <w:t>z</w:t>
      </w:r>
      <w:r w:rsidRPr="00D33C9E">
        <w:t xml:space="preserve"> </w:t>
      </w:r>
      <w:r>
        <w:t>ö</w:t>
      </w:r>
      <w:r w:rsidRPr="00D33C9E">
        <w:t>nkormányzati rendelkezéseknek, valamint a meghatározott hasznosítási célnak megfelelően használja,</w:t>
      </w:r>
    </w:p>
    <w:p w:rsidR="00A15181" w:rsidRDefault="00A15181" w:rsidP="006B1425">
      <w:pPr>
        <w:autoSpaceDE w:val="0"/>
        <w:autoSpaceDN w:val="0"/>
        <w:adjustRightInd w:val="0"/>
        <w:jc w:val="both"/>
      </w:pPr>
      <w:r w:rsidRPr="00D33C9E">
        <w:t>- a hasznosításban - a hasznosítóval közvetlen vagy közvetett módon jogviszonyban álló harmadik félként - kizárólag természetes személyek vagy átlátható szervezetek vesznek részt.</w:t>
      </w:r>
    </w:p>
    <w:p w:rsidR="00A15181" w:rsidRDefault="00A15181" w:rsidP="006B1425">
      <w:pPr>
        <w:autoSpaceDE w:val="0"/>
        <w:autoSpaceDN w:val="0"/>
        <w:adjustRightInd w:val="0"/>
        <w:jc w:val="both"/>
      </w:pPr>
    </w:p>
    <w:p w:rsidR="00A15181" w:rsidRPr="00AC171F" w:rsidRDefault="00A15181" w:rsidP="004E7FEB">
      <w:pPr>
        <w:ind w:left="360" w:hanging="360"/>
        <w:jc w:val="both"/>
      </w:pPr>
    </w:p>
    <w:p w:rsidR="00A15181" w:rsidRPr="00AC171F" w:rsidRDefault="00A15181" w:rsidP="005776A3">
      <w:pPr>
        <w:pStyle w:val="Cmsor1"/>
        <w:numPr>
          <w:ilvl w:val="0"/>
          <w:numId w:val="8"/>
        </w:numPr>
        <w:spacing w:before="0" w:after="0" w:line="280" w:lineRule="atLeast"/>
        <w:rPr>
          <w:rFonts w:ascii="Times New Roman" w:hAnsi="Times New Roman"/>
          <w:szCs w:val="24"/>
        </w:rPr>
      </w:pPr>
      <w:r w:rsidRPr="00AC171F">
        <w:rPr>
          <w:rFonts w:ascii="Times New Roman" w:hAnsi="Times New Roman"/>
          <w:szCs w:val="24"/>
        </w:rPr>
        <w:t>Adózással kapcsolatos rendelkezések</w:t>
      </w:r>
    </w:p>
    <w:p w:rsidR="00A15181" w:rsidRPr="00AC171F" w:rsidRDefault="00A15181" w:rsidP="00776B8E"/>
    <w:p w:rsidR="00A15181" w:rsidRPr="00AC171F" w:rsidRDefault="00A15181" w:rsidP="00776B8E">
      <w:pPr>
        <w:jc w:val="both"/>
        <w:rPr>
          <w:color w:val="000000"/>
        </w:rPr>
      </w:pPr>
      <w:r w:rsidRPr="00AC171F">
        <w:t>Szerző</w:t>
      </w:r>
      <w:r>
        <w:t xml:space="preserve">dő Felek megállapodnak, hogy a Használatba vevő </w:t>
      </w:r>
      <w:r w:rsidRPr="00AC171F">
        <w:t>fizeti meg a jelen szerződéssel keletkező valamennyi adó,- járulék,- illeték,- díj jellegű és egyéb felmerülő költséget.</w:t>
      </w:r>
      <w:r w:rsidRPr="00AC171F">
        <w:rPr>
          <w:color w:val="000000"/>
        </w:rPr>
        <w:t xml:space="preserve"> </w:t>
      </w:r>
    </w:p>
    <w:p w:rsidR="00A15181" w:rsidRPr="00AC171F" w:rsidRDefault="00A15181" w:rsidP="004E7FEB">
      <w:pPr>
        <w:jc w:val="both"/>
      </w:pPr>
    </w:p>
    <w:p w:rsidR="00A15181" w:rsidRPr="00AC171F" w:rsidRDefault="00A15181" w:rsidP="004E7FEB">
      <w:pPr>
        <w:jc w:val="both"/>
      </w:pPr>
    </w:p>
    <w:p w:rsidR="00A15181" w:rsidRPr="00AC171F" w:rsidRDefault="00A15181" w:rsidP="005776A3">
      <w:pPr>
        <w:pStyle w:val="Cmsor1"/>
        <w:numPr>
          <w:ilvl w:val="0"/>
          <w:numId w:val="8"/>
        </w:numPr>
        <w:spacing w:before="0" w:after="0"/>
        <w:rPr>
          <w:rFonts w:ascii="Times New Roman" w:hAnsi="Times New Roman"/>
        </w:rPr>
      </w:pPr>
      <w:r w:rsidRPr="00AC171F">
        <w:rPr>
          <w:rFonts w:ascii="Times New Roman" w:hAnsi="Times New Roman"/>
          <w:szCs w:val="24"/>
        </w:rPr>
        <w:t>A szerződés megszűnése</w:t>
      </w:r>
    </w:p>
    <w:p w:rsidR="00A15181" w:rsidRPr="00AC171F" w:rsidRDefault="00A15181" w:rsidP="00FF7F59">
      <w:pPr>
        <w:pStyle w:val="Listaszerbekezds"/>
        <w:ind w:left="1080"/>
      </w:pPr>
    </w:p>
    <w:p w:rsidR="00A15181" w:rsidRPr="00171A31" w:rsidRDefault="00A15181" w:rsidP="00202C7B">
      <w:pPr>
        <w:spacing w:line="280" w:lineRule="atLeast"/>
        <w:jc w:val="both"/>
      </w:pPr>
      <w:r>
        <w:t xml:space="preserve">1./ </w:t>
      </w:r>
      <w:r w:rsidRPr="00171A31">
        <w:t>Szerződő Felek megállapodnak abban, hogy jelen szerződést közösen és egybehangzó akarattal megszüntethetik a vonatkozó jogszabályi rendelkezésekre figyelemmel közösen megállapított felmondási határidővel, és a megszüntetésből eredően egymással szemben semmilyen nemű anyagi- és egyéb igényt nem támaszthatnak. E rendelkezés nem érinti a Szerződő Felek addig keletkezett, jelen szerződésből eredő követeléseiket, melyekkel kölcsönösen kötelesek elszámolni.</w:t>
      </w:r>
    </w:p>
    <w:p w:rsidR="00A15181" w:rsidRDefault="00A15181" w:rsidP="00776B8E">
      <w:pPr>
        <w:spacing w:line="280" w:lineRule="atLeast"/>
        <w:jc w:val="both"/>
      </w:pPr>
    </w:p>
    <w:p w:rsidR="00A15181" w:rsidRPr="00171A31" w:rsidRDefault="00A15181" w:rsidP="00202C7B">
      <w:pPr>
        <w:jc w:val="both"/>
      </w:pPr>
      <w:r>
        <w:t xml:space="preserve">2./ </w:t>
      </w:r>
      <w:r w:rsidRPr="00171A31">
        <w:t>Szerződő Felek megállapodnak abban, hogy amennyiben Használatba vevő a</w:t>
      </w:r>
      <w:r w:rsidR="007F1CC9">
        <w:t xml:space="preserve"> jelen</w:t>
      </w:r>
      <w:r>
        <w:t xml:space="preserve"> szerződésben </w:t>
      </w:r>
      <w:r w:rsidRPr="00171A31">
        <w:t xml:space="preserve">foglaltakat nem tartja be és a Használatba adó írásbeli felszólítását követő 8 napon belül sem tesz eleget jelen szerződésben vállalt </w:t>
      </w:r>
      <w:proofErr w:type="gramStart"/>
      <w:r w:rsidRPr="00171A31">
        <w:t>ezen</w:t>
      </w:r>
      <w:proofErr w:type="gramEnd"/>
      <w:r w:rsidRPr="00171A31">
        <w:t xml:space="preserve"> kötelezettségének, vagy jelen szerződést bármely más módon megszegi, a Használatba adó a szerződést azonnali hatállyal felmondhatja és e felmondásból eredően Használatba vevő semmilyen nemű kártérítési, anyagi vagy egyéb követeléssel nem élhet Használatba adóval szemben. </w:t>
      </w:r>
    </w:p>
    <w:p w:rsidR="00A15181" w:rsidRDefault="00A15181" w:rsidP="00776B8E">
      <w:pPr>
        <w:spacing w:line="280" w:lineRule="atLeast"/>
        <w:jc w:val="both"/>
      </w:pPr>
    </w:p>
    <w:p w:rsidR="00A15181" w:rsidRPr="00D33C9E" w:rsidRDefault="00A15181" w:rsidP="00776B8E">
      <w:pPr>
        <w:jc w:val="both"/>
      </w:pPr>
      <w:r w:rsidRPr="00D33C9E">
        <w:lastRenderedPageBreak/>
        <w:t>3./ Szerződő Felek megállapodnak abban, hogy jelen szerződés megszűnése esetén – bármely módon következett is be –</w:t>
      </w:r>
      <w:r>
        <w:t xml:space="preserve"> a használatba adott vagyont Használatba vevő köteles Használatba adónak</w:t>
      </w:r>
      <w:r w:rsidRPr="00D33C9E">
        <w:t xml:space="preserve"> visszaad</w:t>
      </w:r>
      <w:r>
        <w:t>ni, mely eljárás során Szerződő Felek a vagyon és a használat</w:t>
      </w:r>
      <w:r w:rsidRPr="00D33C9E">
        <w:t xml:space="preserve"> során létrejött pályázat megvalósításából a beruházással létrehozott egyéb vagyontárgyak sorsáról külön szerződésben rendelkeznek.</w:t>
      </w:r>
    </w:p>
    <w:p w:rsidR="00A15181" w:rsidRDefault="00A15181" w:rsidP="00776B8E">
      <w:pPr>
        <w:jc w:val="both"/>
      </w:pPr>
      <w:r w:rsidRPr="00F6182C">
        <w:t>A rendeltetésszerű használat során elhasználódott ingóságok pótlására Használatba vevő köteles. Használatba vevő jelen szerződés megszűnéséből eredően – bármely módon</w:t>
      </w:r>
      <w:r w:rsidRPr="00D33C9E">
        <w:t xml:space="preserve"> következett is be – nem él kártérítési-, an</w:t>
      </w:r>
      <w:r>
        <w:t>yagi vagy egyéb követeléssel Használatba adóval</w:t>
      </w:r>
      <w:r w:rsidRPr="00D33C9E">
        <w:t xml:space="preserve"> szemben.</w:t>
      </w:r>
    </w:p>
    <w:p w:rsidR="00A15181" w:rsidRPr="00D33C9E" w:rsidRDefault="00A15181" w:rsidP="00776B8E">
      <w:pPr>
        <w:jc w:val="both"/>
      </w:pPr>
    </w:p>
    <w:p w:rsidR="00A15181" w:rsidRPr="00171A31" w:rsidRDefault="00A15181" w:rsidP="004E7FEB">
      <w:pPr>
        <w:spacing w:line="280" w:lineRule="atLeast"/>
        <w:jc w:val="both"/>
      </w:pPr>
    </w:p>
    <w:p w:rsidR="00A15181" w:rsidRDefault="00A15181" w:rsidP="005776A3">
      <w:pPr>
        <w:pStyle w:val="Cmsor1"/>
        <w:numPr>
          <w:ilvl w:val="0"/>
          <w:numId w:val="8"/>
        </w:numPr>
        <w:spacing w:before="0" w:after="0"/>
        <w:rPr>
          <w:rFonts w:ascii="Times New Roman" w:hAnsi="Times New Roman"/>
          <w:szCs w:val="24"/>
        </w:rPr>
      </w:pPr>
      <w:r w:rsidRPr="00171A31">
        <w:rPr>
          <w:rFonts w:ascii="Times New Roman" w:hAnsi="Times New Roman"/>
          <w:szCs w:val="24"/>
        </w:rPr>
        <w:t>Vegyes rendelkezések</w:t>
      </w:r>
    </w:p>
    <w:p w:rsidR="00A15181" w:rsidRPr="009D4804" w:rsidRDefault="00A15181" w:rsidP="009D4804"/>
    <w:p w:rsidR="00A15181" w:rsidRPr="00D33C9E" w:rsidRDefault="00A15181" w:rsidP="009D4804">
      <w:pPr>
        <w:spacing w:line="280" w:lineRule="atLeast"/>
        <w:jc w:val="both"/>
      </w:pPr>
      <w:r w:rsidRPr="00D33C9E">
        <w:t xml:space="preserve">1./ Szerződő Felek megállapodnak abban, hogy a jelen szerződésben nem szabályozott kérdésekben a Ptk., valamint a hatályos jogszabályok rendelkezései az irányadók. </w:t>
      </w:r>
    </w:p>
    <w:p w:rsidR="00A15181" w:rsidRDefault="00A15181" w:rsidP="009D4804">
      <w:pPr>
        <w:pStyle w:val="Listaszerbekezds"/>
        <w:spacing w:line="280" w:lineRule="atLeast"/>
        <w:ind w:left="1080"/>
        <w:jc w:val="both"/>
      </w:pPr>
    </w:p>
    <w:p w:rsidR="00A15181" w:rsidRDefault="00A15181" w:rsidP="009D4804">
      <w:pPr>
        <w:pStyle w:val="Listaszerbekezds"/>
        <w:spacing w:line="280" w:lineRule="atLeast"/>
        <w:ind w:left="0"/>
        <w:jc w:val="both"/>
      </w:pPr>
      <w:r>
        <w:t>2</w:t>
      </w:r>
      <w:r w:rsidRPr="00D33C9E">
        <w:t>./ Szerződő Felek úgy állapodnak meg, hogy a jelen megállapodással kapcsolatos esetleges vitáikat elsősorban tárgyalás útján igyekeznek rendezni. Ennek eredménytelensége esetén hatáskör függvényében kitűzik a Szolnoki Törvényszék, vagy a Szolnoki Járásbíróság illetékességét.</w:t>
      </w:r>
    </w:p>
    <w:p w:rsidR="00A15181" w:rsidRDefault="00A15181" w:rsidP="009D4804">
      <w:pPr>
        <w:pStyle w:val="Listaszerbekezds"/>
        <w:spacing w:line="280" w:lineRule="atLeast"/>
        <w:ind w:left="1080"/>
        <w:jc w:val="both"/>
      </w:pPr>
    </w:p>
    <w:p w:rsidR="00A15181" w:rsidRPr="00D33C9E" w:rsidRDefault="00A15181" w:rsidP="009D4804">
      <w:pPr>
        <w:spacing w:line="280" w:lineRule="atLeast"/>
        <w:jc w:val="both"/>
      </w:pPr>
      <w:r>
        <w:t>3</w:t>
      </w:r>
      <w:r w:rsidRPr="00D33C9E">
        <w:t>./ Jelen szerződést Szerződő Felek elolvasás és közös értelmezés után, mint akaratukkal mindenben megegyezőt aláírták.</w:t>
      </w:r>
    </w:p>
    <w:p w:rsidR="00A15181" w:rsidRDefault="00A15181" w:rsidP="009D4804">
      <w:pPr>
        <w:spacing w:line="280" w:lineRule="atLeast"/>
        <w:jc w:val="both"/>
      </w:pPr>
    </w:p>
    <w:p w:rsidR="00A15181" w:rsidRPr="00D33C9E" w:rsidRDefault="00A15181" w:rsidP="009D4804">
      <w:pPr>
        <w:spacing w:line="280" w:lineRule="atLeast"/>
        <w:jc w:val="both"/>
      </w:pPr>
    </w:p>
    <w:p w:rsidR="00A15181" w:rsidRPr="00D33C9E" w:rsidRDefault="001B77AF" w:rsidP="009D4804">
      <w:pPr>
        <w:spacing w:line="280" w:lineRule="atLeast"/>
        <w:jc w:val="both"/>
      </w:pPr>
      <w:r>
        <w:t xml:space="preserve">Martfű, 2015. </w:t>
      </w:r>
      <w:proofErr w:type="gramStart"/>
      <w:r>
        <w:t>december …</w:t>
      </w:r>
      <w:proofErr w:type="gramEnd"/>
      <w:r>
        <w:t>…..</w:t>
      </w:r>
    </w:p>
    <w:p w:rsidR="00A15181" w:rsidRDefault="00A15181" w:rsidP="009D4804">
      <w:pPr>
        <w:spacing w:line="280" w:lineRule="atLeast"/>
        <w:jc w:val="both"/>
        <w:rPr>
          <w:b/>
        </w:rPr>
      </w:pPr>
    </w:p>
    <w:p w:rsidR="00A15181" w:rsidRDefault="00A15181" w:rsidP="009D4804">
      <w:pPr>
        <w:spacing w:line="280" w:lineRule="atLeast"/>
        <w:jc w:val="both"/>
        <w:rPr>
          <w:b/>
        </w:rPr>
      </w:pPr>
    </w:p>
    <w:p w:rsidR="007F1CC9" w:rsidRDefault="00A15181" w:rsidP="009D4804">
      <w:pPr>
        <w:spacing w:line="280" w:lineRule="atLeast"/>
        <w:jc w:val="both"/>
        <w:rPr>
          <w:b/>
        </w:rPr>
      </w:pPr>
      <w:r w:rsidRPr="00965775">
        <w:rPr>
          <w:b/>
        </w:rPr>
        <w:t xml:space="preserve">Melléklet: </w:t>
      </w:r>
    </w:p>
    <w:p w:rsidR="00A15181" w:rsidRPr="00F6182C" w:rsidRDefault="007F1CC9" w:rsidP="007F1CC9">
      <w:pPr>
        <w:numPr>
          <w:ilvl w:val="0"/>
          <w:numId w:val="9"/>
        </w:numPr>
        <w:spacing w:line="280" w:lineRule="atLeast"/>
        <w:jc w:val="both"/>
        <w:rPr>
          <w:b/>
          <w:color w:val="000000" w:themeColor="text1"/>
        </w:rPr>
      </w:pPr>
      <w:r w:rsidRPr="00F6182C">
        <w:rPr>
          <w:b/>
          <w:color w:val="000000" w:themeColor="text1"/>
        </w:rPr>
        <w:t xml:space="preserve">számú melléklet: </w:t>
      </w:r>
      <w:proofErr w:type="spellStart"/>
      <w:r w:rsidR="00A15181" w:rsidRPr="00F6182C">
        <w:rPr>
          <w:b/>
          <w:color w:val="000000" w:themeColor="text1"/>
        </w:rPr>
        <w:t>Nagyértékű</w:t>
      </w:r>
      <w:proofErr w:type="spellEnd"/>
      <w:r w:rsidR="00A15181" w:rsidRPr="00F6182C">
        <w:rPr>
          <w:b/>
          <w:color w:val="000000" w:themeColor="text1"/>
        </w:rPr>
        <w:t xml:space="preserve"> Ingó lista</w:t>
      </w:r>
      <w:r w:rsidRPr="00F6182C">
        <w:rPr>
          <w:b/>
          <w:color w:val="000000" w:themeColor="text1"/>
        </w:rPr>
        <w:t xml:space="preserve"> </w:t>
      </w:r>
    </w:p>
    <w:p w:rsidR="00A15181" w:rsidRDefault="00A15181" w:rsidP="009D4804">
      <w:pPr>
        <w:spacing w:line="280" w:lineRule="atLeast"/>
        <w:jc w:val="both"/>
        <w:rPr>
          <w:b/>
        </w:rPr>
      </w:pPr>
    </w:p>
    <w:p w:rsidR="00A15181" w:rsidRPr="00D33C9E" w:rsidRDefault="00A15181" w:rsidP="009D4804">
      <w:pPr>
        <w:spacing w:line="280" w:lineRule="atLeast"/>
        <w:jc w:val="both"/>
        <w:rPr>
          <w:b/>
        </w:rPr>
      </w:pPr>
    </w:p>
    <w:tbl>
      <w:tblPr>
        <w:tblW w:w="0" w:type="auto"/>
        <w:tblLook w:val="00A0"/>
      </w:tblPr>
      <w:tblGrid>
        <w:gridCol w:w="4606"/>
        <w:gridCol w:w="4606"/>
      </w:tblGrid>
      <w:tr w:rsidR="00A15181" w:rsidRPr="003917EC" w:rsidTr="006F4BA7">
        <w:tc>
          <w:tcPr>
            <w:tcW w:w="4606" w:type="dxa"/>
          </w:tcPr>
          <w:p w:rsidR="00A15181" w:rsidRPr="003917EC" w:rsidRDefault="00A15181" w:rsidP="006F4BA7">
            <w:pPr>
              <w:spacing w:before="120"/>
              <w:jc w:val="center"/>
              <w:rPr>
                <w:b/>
                <w:i/>
              </w:rPr>
            </w:pPr>
            <w:r w:rsidRPr="003917EC">
              <w:rPr>
                <w:b/>
                <w:i/>
              </w:rPr>
              <w:t>…………………………………………….</w:t>
            </w:r>
          </w:p>
          <w:p w:rsidR="00A15181" w:rsidRPr="003917EC" w:rsidRDefault="00A15181" w:rsidP="001B77AF">
            <w:pPr>
              <w:spacing w:before="120"/>
              <w:jc w:val="center"/>
              <w:rPr>
                <w:b/>
                <w:i/>
              </w:rPr>
            </w:pPr>
            <w:r w:rsidRPr="003917EC">
              <w:rPr>
                <w:b/>
              </w:rPr>
              <w:t>Használatba adó képviseletében</w:t>
            </w:r>
            <w:r w:rsidRPr="003917EC">
              <w:rPr>
                <w:b/>
                <w:i/>
              </w:rPr>
              <w:br/>
            </w:r>
            <w:proofErr w:type="spellStart"/>
            <w:r w:rsidR="001B77AF">
              <w:rPr>
                <w:b/>
                <w:i/>
              </w:rPr>
              <w:t>Dr.Papp</w:t>
            </w:r>
            <w:proofErr w:type="spellEnd"/>
            <w:r w:rsidR="001B77AF">
              <w:rPr>
                <w:b/>
                <w:i/>
              </w:rPr>
              <w:t xml:space="preserve"> Antal -</w:t>
            </w:r>
            <w:r w:rsidRPr="003917EC">
              <w:rPr>
                <w:b/>
                <w:i/>
              </w:rPr>
              <w:t xml:space="preserve"> polgármester</w:t>
            </w:r>
          </w:p>
        </w:tc>
        <w:tc>
          <w:tcPr>
            <w:tcW w:w="4606" w:type="dxa"/>
          </w:tcPr>
          <w:p w:rsidR="00A15181" w:rsidRPr="003917EC" w:rsidRDefault="00A15181" w:rsidP="006F4BA7">
            <w:pPr>
              <w:spacing w:before="120"/>
              <w:jc w:val="center"/>
              <w:rPr>
                <w:b/>
                <w:i/>
              </w:rPr>
            </w:pPr>
            <w:r w:rsidRPr="003917EC">
              <w:rPr>
                <w:b/>
                <w:i/>
              </w:rPr>
              <w:t>…………………………………………….</w:t>
            </w:r>
          </w:p>
          <w:p w:rsidR="001B77AF" w:rsidRDefault="00A15181" w:rsidP="003917EC">
            <w:pPr>
              <w:spacing w:before="120"/>
              <w:jc w:val="center"/>
              <w:rPr>
                <w:b/>
                <w:i/>
              </w:rPr>
            </w:pPr>
            <w:r w:rsidRPr="003917EC">
              <w:rPr>
                <w:b/>
              </w:rPr>
              <w:t>Használatba vevő képviseletében</w:t>
            </w:r>
          </w:p>
          <w:p w:rsidR="00A15181" w:rsidRPr="003917EC" w:rsidRDefault="001B77AF" w:rsidP="001B77AF">
            <w:pPr>
              <w:spacing w:before="120"/>
              <w:jc w:val="center"/>
              <w:rPr>
                <w:b/>
                <w:i/>
              </w:rPr>
            </w:pPr>
            <w:proofErr w:type="spellStart"/>
            <w:r>
              <w:rPr>
                <w:b/>
                <w:i/>
              </w:rPr>
              <w:t>Holoveczné</w:t>
            </w:r>
            <w:proofErr w:type="spellEnd"/>
            <w:r>
              <w:rPr>
                <w:b/>
                <w:i/>
              </w:rPr>
              <w:t xml:space="preserve"> Sípos Erika - intézményvezető</w:t>
            </w:r>
          </w:p>
        </w:tc>
      </w:tr>
    </w:tbl>
    <w:p w:rsidR="00A15181" w:rsidRPr="00D33C9E" w:rsidRDefault="00A15181" w:rsidP="009D4804">
      <w:pPr>
        <w:pStyle w:val="Listaszerbekezds"/>
        <w:spacing w:line="280" w:lineRule="atLeast"/>
        <w:ind w:left="1080"/>
        <w:jc w:val="both"/>
      </w:pPr>
    </w:p>
    <w:p w:rsidR="00A15181" w:rsidRPr="00171A31" w:rsidRDefault="00A15181" w:rsidP="004E7FEB">
      <w:pPr>
        <w:spacing w:line="280" w:lineRule="atLeast"/>
        <w:jc w:val="both"/>
      </w:pPr>
    </w:p>
    <w:sectPr w:rsidR="00A15181" w:rsidRPr="00171A31" w:rsidSect="00CC2B06">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26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30A0" w:rsidRDefault="005C30A0">
      <w:r>
        <w:separator/>
      </w:r>
    </w:p>
  </w:endnote>
  <w:endnote w:type="continuationSeparator" w:id="0">
    <w:p w:rsidR="005C30A0" w:rsidRDefault="005C30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181" w:rsidRDefault="00A15181">
    <w:pPr>
      <w:pStyle w:val="ll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181" w:rsidRPr="000A2178" w:rsidRDefault="00A15181" w:rsidP="00010081">
    <w:pPr>
      <w:pStyle w:val="llb"/>
      <w:rPr>
        <w:rFonts w:ascii="Arial" w:hAnsi="Arial" w:cs="Arial"/>
        <w:sz w:val="20"/>
      </w:rPr>
    </w:pPr>
    <w:r>
      <w:rPr>
        <w:rFonts w:ascii="Arial" w:hAnsi="Arial" w:cs="Arial"/>
        <w:sz w:val="20"/>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181" w:rsidRPr="000A2178" w:rsidRDefault="00A15181" w:rsidP="000A2178">
    <w:pPr>
      <w:pStyle w:val="llb"/>
      <w:jc w:val="center"/>
      <w:rPr>
        <w:rFonts w:ascii="Arial" w:hAnsi="Arial" w:cs="Arial"/>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30A0" w:rsidRDefault="005C30A0">
      <w:r>
        <w:separator/>
      </w:r>
    </w:p>
  </w:footnote>
  <w:footnote w:type="continuationSeparator" w:id="0">
    <w:p w:rsidR="005C30A0" w:rsidRDefault="005C30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181" w:rsidRDefault="00F262E0" w:rsidP="00010081">
    <w:pPr>
      <w:pStyle w:val="lfej"/>
      <w:framePr w:wrap="around" w:vAnchor="text" w:hAnchor="margin" w:xAlign="center" w:y="1"/>
      <w:rPr>
        <w:rStyle w:val="Oldalszm"/>
      </w:rPr>
    </w:pPr>
    <w:r>
      <w:rPr>
        <w:rStyle w:val="Oldalszm"/>
      </w:rPr>
      <w:fldChar w:fldCharType="begin"/>
    </w:r>
    <w:r w:rsidR="00A15181">
      <w:rPr>
        <w:rStyle w:val="Oldalszm"/>
      </w:rPr>
      <w:instrText xml:space="preserve">PAGE  </w:instrText>
    </w:r>
    <w:r>
      <w:rPr>
        <w:rStyle w:val="Oldalszm"/>
      </w:rPr>
      <w:fldChar w:fldCharType="end"/>
    </w:r>
  </w:p>
  <w:p w:rsidR="00A15181" w:rsidRDefault="00A15181">
    <w:pPr>
      <w:pStyle w:val="lfej"/>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181" w:rsidRDefault="00F262E0" w:rsidP="009278C2">
    <w:pPr>
      <w:pStyle w:val="lfej"/>
      <w:framePr w:wrap="around" w:vAnchor="text" w:hAnchor="margin" w:xAlign="center" w:y="1"/>
      <w:rPr>
        <w:rStyle w:val="Oldalszm"/>
      </w:rPr>
    </w:pPr>
    <w:r>
      <w:rPr>
        <w:rStyle w:val="Oldalszm"/>
      </w:rPr>
      <w:fldChar w:fldCharType="begin"/>
    </w:r>
    <w:r w:rsidR="00A15181">
      <w:rPr>
        <w:rStyle w:val="Oldalszm"/>
      </w:rPr>
      <w:instrText xml:space="preserve">PAGE  </w:instrText>
    </w:r>
    <w:r>
      <w:rPr>
        <w:rStyle w:val="Oldalszm"/>
      </w:rPr>
      <w:fldChar w:fldCharType="separate"/>
    </w:r>
    <w:r w:rsidR="000E6F7F">
      <w:rPr>
        <w:rStyle w:val="Oldalszm"/>
        <w:noProof/>
      </w:rPr>
      <w:t>2</w:t>
    </w:r>
    <w:r>
      <w:rPr>
        <w:rStyle w:val="Oldalszm"/>
      </w:rPr>
      <w:fldChar w:fldCharType="end"/>
    </w:r>
  </w:p>
  <w:p w:rsidR="00A15181" w:rsidRDefault="00A15181">
    <w:pPr>
      <w:pStyle w:val="lfej"/>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181" w:rsidRDefault="00A15181">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04BDD"/>
    <w:multiLevelType w:val="multilevel"/>
    <w:tmpl w:val="91341260"/>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2D817A7B"/>
    <w:multiLevelType w:val="multilevel"/>
    <w:tmpl w:val="CB18EA5A"/>
    <w:lvl w:ilvl="0">
      <w:start w:val="1"/>
      <w:numFmt w:val="decimal"/>
      <w:lvlText w:val="%1."/>
      <w:lvlJc w:val="left"/>
      <w:pPr>
        <w:ind w:left="360" w:hanging="360"/>
      </w:pPr>
      <w:rPr>
        <w:rFonts w:cs="Times New Roman"/>
        <w:color w:val="auto"/>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397C064F"/>
    <w:multiLevelType w:val="hybridMultilevel"/>
    <w:tmpl w:val="4424A842"/>
    <w:lvl w:ilvl="0" w:tplc="C616B8E2">
      <w:start w:val="1"/>
      <w:numFmt w:val="upperRoman"/>
      <w:lvlText w:val="%1."/>
      <w:lvlJc w:val="left"/>
      <w:pPr>
        <w:ind w:left="1080" w:hanging="72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
    <w:nsid w:val="3EB30ED4"/>
    <w:multiLevelType w:val="hybridMultilevel"/>
    <w:tmpl w:val="5C5EF534"/>
    <w:lvl w:ilvl="0" w:tplc="9CD4FC7A">
      <w:start w:val="1"/>
      <w:numFmt w:val="upperRoman"/>
      <w:lvlText w:val="%1."/>
      <w:lvlJc w:val="left"/>
      <w:pPr>
        <w:ind w:left="1080" w:hanging="72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
    <w:nsid w:val="542D1A67"/>
    <w:multiLevelType w:val="hybridMultilevel"/>
    <w:tmpl w:val="00727CE2"/>
    <w:lvl w:ilvl="0" w:tplc="040E000F">
      <w:start w:val="12"/>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5">
    <w:nsid w:val="5F80762E"/>
    <w:multiLevelType w:val="hybridMultilevel"/>
    <w:tmpl w:val="F7808A1A"/>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nsid w:val="64666B85"/>
    <w:multiLevelType w:val="multilevel"/>
    <w:tmpl w:val="040E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7C49416C"/>
    <w:multiLevelType w:val="hybridMultilevel"/>
    <w:tmpl w:val="16DA30D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7FC61F20"/>
    <w:multiLevelType w:val="multilevel"/>
    <w:tmpl w:val="040E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0"/>
  </w:num>
  <w:num w:numId="2">
    <w:abstractNumId w:val="1"/>
  </w:num>
  <w:num w:numId="3">
    <w:abstractNumId w:val="6"/>
  </w:num>
  <w:num w:numId="4">
    <w:abstractNumId w:val="8"/>
  </w:num>
  <w:num w:numId="5">
    <w:abstractNumId w:val="4"/>
  </w:num>
  <w:num w:numId="6">
    <w:abstractNumId w:val="3"/>
  </w:num>
  <w:num w:numId="7">
    <w:abstractNumId w:val="5"/>
  </w:num>
  <w:num w:numId="8">
    <w:abstractNumId w:val="2"/>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hdrShapeDefaults>
    <o:shapedefaults v:ext="edit" spidmax="9218"/>
  </w:hdrShapeDefaults>
  <w:footnotePr>
    <w:footnote w:id="-1"/>
    <w:footnote w:id="0"/>
  </w:footnotePr>
  <w:endnotePr>
    <w:endnote w:id="-1"/>
    <w:endnote w:id="0"/>
  </w:endnotePr>
  <w:compat/>
  <w:rsids>
    <w:rsidRoot w:val="004E7FEB"/>
    <w:rsid w:val="00010081"/>
    <w:rsid w:val="00030E0E"/>
    <w:rsid w:val="00052800"/>
    <w:rsid w:val="00070E3E"/>
    <w:rsid w:val="00075B87"/>
    <w:rsid w:val="000815FD"/>
    <w:rsid w:val="000A2178"/>
    <w:rsid w:val="000C3EAC"/>
    <w:rsid w:val="000D51A5"/>
    <w:rsid w:val="000E6F7F"/>
    <w:rsid w:val="000F44A3"/>
    <w:rsid w:val="00114074"/>
    <w:rsid w:val="00120866"/>
    <w:rsid w:val="001211A6"/>
    <w:rsid w:val="001265B1"/>
    <w:rsid w:val="00171A31"/>
    <w:rsid w:val="00177DC6"/>
    <w:rsid w:val="001848A8"/>
    <w:rsid w:val="001919C0"/>
    <w:rsid w:val="00194D4E"/>
    <w:rsid w:val="001B498B"/>
    <w:rsid w:val="001B5230"/>
    <w:rsid w:val="001B77AF"/>
    <w:rsid w:val="001B7A0E"/>
    <w:rsid w:val="00202C7B"/>
    <w:rsid w:val="00221C83"/>
    <w:rsid w:val="002310FE"/>
    <w:rsid w:val="00233FBB"/>
    <w:rsid w:val="00251F1E"/>
    <w:rsid w:val="00254034"/>
    <w:rsid w:val="002627A9"/>
    <w:rsid w:val="002741E3"/>
    <w:rsid w:val="002772B8"/>
    <w:rsid w:val="00277618"/>
    <w:rsid w:val="002A1762"/>
    <w:rsid w:val="002A67BF"/>
    <w:rsid w:val="002A6D91"/>
    <w:rsid w:val="002B1F03"/>
    <w:rsid w:val="002D0B69"/>
    <w:rsid w:val="002D4596"/>
    <w:rsid w:val="002E64AC"/>
    <w:rsid w:val="00341E61"/>
    <w:rsid w:val="00372EB8"/>
    <w:rsid w:val="003739DE"/>
    <w:rsid w:val="0037525B"/>
    <w:rsid w:val="00377A14"/>
    <w:rsid w:val="0038608E"/>
    <w:rsid w:val="00390EED"/>
    <w:rsid w:val="003917EC"/>
    <w:rsid w:val="003C46E9"/>
    <w:rsid w:val="003D372A"/>
    <w:rsid w:val="00457177"/>
    <w:rsid w:val="00460F29"/>
    <w:rsid w:val="00466A63"/>
    <w:rsid w:val="004C59C4"/>
    <w:rsid w:val="004E7FEB"/>
    <w:rsid w:val="005638CB"/>
    <w:rsid w:val="00566805"/>
    <w:rsid w:val="005776A3"/>
    <w:rsid w:val="005A33BF"/>
    <w:rsid w:val="005C30A0"/>
    <w:rsid w:val="005F29BF"/>
    <w:rsid w:val="00601762"/>
    <w:rsid w:val="006135E5"/>
    <w:rsid w:val="006234E8"/>
    <w:rsid w:val="006554E0"/>
    <w:rsid w:val="00666AF8"/>
    <w:rsid w:val="006B1359"/>
    <w:rsid w:val="006B1425"/>
    <w:rsid w:val="006C504F"/>
    <w:rsid w:val="006F397F"/>
    <w:rsid w:val="006F4B7C"/>
    <w:rsid w:val="006F4BA7"/>
    <w:rsid w:val="00715E6E"/>
    <w:rsid w:val="00723DCD"/>
    <w:rsid w:val="007421F4"/>
    <w:rsid w:val="00756A7B"/>
    <w:rsid w:val="00776B8E"/>
    <w:rsid w:val="007A579F"/>
    <w:rsid w:val="007D685F"/>
    <w:rsid w:val="007F1CC9"/>
    <w:rsid w:val="007F28B3"/>
    <w:rsid w:val="00811242"/>
    <w:rsid w:val="00827CDB"/>
    <w:rsid w:val="00834057"/>
    <w:rsid w:val="00843B36"/>
    <w:rsid w:val="0084535F"/>
    <w:rsid w:val="00856E61"/>
    <w:rsid w:val="0087683A"/>
    <w:rsid w:val="008967B2"/>
    <w:rsid w:val="008A1184"/>
    <w:rsid w:val="008A7D6F"/>
    <w:rsid w:val="008C5BA9"/>
    <w:rsid w:val="00900E13"/>
    <w:rsid w:val="0090173A"/>
    <w:rsid w:val="00911289"/>
    <w:rsid w:val="009278C2"/>
    <w:rsid w:val="00964427"/>
    <w:rsid w:val="00965775"/>
    <w:rsid w:val="00970930"/>
    <w:rsid w:val="00975DCC"/>
    <w:rsid w:val="009857B8"/>
    <w:rsid w:val="009D4804"/>
    <w:rsid w:val="009F6BBC"/>
    <w:rsid w:val="00A0660E"/>
    <w:rsid w:val="00A15181"/>
    <w:rsid w:val="00A15DE9"/>
    <w:rsid w:val="00A25724"/>
    <w:rsid w:val="00A72DC2"/>
    <w:rsid w:val="00A93312"/>
    <w:rsid w:val="00AC171F"/>
    <w:rsid w:val="00AD3A62"/>
    <w:rsid w:val="00AE6A1A"/>
    <w:rsid w:val="00AF5B48"/>
    <w:rsid w:val="00B105D6"/>
    <w:rsid w:val="00B37CCD"/>
    <w:rsid w:val="00B65270"/>
    <w:rsid w:val="00B74F99"/>
    <w:rsid w:val="00BA3DC6"/>
    <w:rsid w:val="00BE28B9"/>
    <w:rsid w:val="00BF0825"/>
    <w:rsid w:val="00C06B6C"/>
    <w:rsid w:val="00C24006"/>
    <w:rsid w:val="00C24099"/>
    <w:rsid w:val="00C3526A"/>
    <w:rsid w:val="00C65FBA"/>
    <w:rsid w:val="00C771FE"/>
    <w:rsid w:val="00CC2B06"/>
    <w:rsid w:val="00CC52CB"/>
    <w:rsid w:val="00CC7733"/>
    <w:rsid w:val="00CD6AE0"/>
    <w:rsid w:val="00CE314F"/>
    <w:rsid w:val="00CF3E0E"/>
    <w:rsid w:val="00D238E1"/>
    <w:rsid w:val="00D24158"/>
    <w:rsid w:val="00D32B82"/>
    <w:rsid w:val="00D33C9E"/>
    <w:rsid w:val="00D60F85"/>
    <w:rsid w:val="00D61062"/>
    <w:rsid w:val="00D7471A"/>
    <w:rsid w:val="00D9144C"/>
    <w:rsid w:val="00DF4FA2"/>
    <w:rsid w:val="00DF6F1D"/>
    <w:rsid w:val="00E10E9A"/>
    <w:rsid w:val="00E72055"/>
    <w:rsid w:val="00E868D3"/>
    <w:rsid w:val="00E86A89"/>
    <w:rsid w:val="00EB218B"/>
    <w:rsid w:val="00ED5358"/>
    <w:rsid w:val="00EF4DD5"/>
    <w:rsid w:val="00F077A3"/>
    <w:rsid w:val="00F262E0"/>
    <w:rsid w:val="00F41D91"/>
    <w:rsid w:val="00F6182C"/>
    <w:rsid w:val="00F63576"/>
    <w:rsid w:val="00F828C9"/>
    <w:rsid w:val="00FA018F"/>
    <w:rsid w:val="00FC38A5"/>
    <w:rsid w:val="00FD728A"/>
    <w:rsid w:val="00FF7F59"/>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E7FEB"/>
    <w:rPr>
      <w:rFonts w:ascii="Times New Roman" w:eastAsia="Times New Roman" w:hAnsi="Times New Roman"/>
      <w:sz w:val="24"/>
      <w:szCs w:val="24"/>
    </w:rPr>
  </w:style>
  <w:style w:type="paragraph" w:styleId="Cmsor1">
    <w:name w:val="heading 1"/>
    <w:basedOn w:val="Norml"/>
    <w:next w:val="Norml"/>
    <w:link w:val="Cmsor1Char"/>
    <w:uiPriority w:val="99"/>
    <w:qFormat/>
    <w:rsid w:val="004E7FEB"/>
    <w:pPr>
      <w:keepNext/>
      <w:suppressAutoHyphens/>
      <w:spacing w:before="720" w:after="480"/>
      <w:jc w:val="center"/>
      <w:outlineLvl w:val="0"/>
    </w:pPr>
    <w:rPr>
      <w:rFonts w:ascii="Arial" w:hAnsi="Arial"/>
      <w:b/>
      <w:bCs/>
      <w:kern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4E7FEB"/>
    <w:rPr>
      <w:rFonts w:ascii="Arial" w:hAnsi="Arial" w:cs="Times New Roman"/>
      <w:b/>
      <w:bCs/>
      <w:kern w:val="32"/>
      <w:sz w:val="32"/>
      <w:szCs w:val="32"/>
      <w:lang w:eastAsia="hu-HU"/>
    </w:rPr>
  </w:style>
  <w:style w:type="paragraph" w:styleId="Szvegtrzs">
    <w:name w:val="Body Text"/>
    <w:basedOn w:val="Norml"/>
    <w:link w:val="SzvegtrzsChar"/>
    <w:uiPriority w:val="99"/>
    <w:rsid w:val="004E7FEB"/>
    <w:pPr>
      <w:jc w:val="both"/>
    </w:pPr>
    <w:rPr>
      <w:rFonts w:ascii="Arial" w:hAnsi="Arial"/>
      <w:sz w:val="28"/>
    </w:rPr>
  </w:style>
  <w:style w:type="character" w:customStyle="1" w:styleId="SzvegtrzsChar">
    <w:name w:val="Szövegtörzs Char"/>
    <w:basedOn w:val="Bekezdsalapbettpusa"/>
    <w:link w:val="Szvegtrzs"/>
    <w:uiPriority w:val="99"/>
    <w:locked/>
    <w:rsid w:val="004E7FEB"/>
    <w:rPr>
      <w:rFonts w:ascii="Arial" w:hAnsi="Arial" w:cs="Times New Roman"/>
      <w:sz w:val="24"/>
      <w:szCs w:val="24"/>
      <w:lang w:eastAsia="hu-HU"/>
    </w:rPr>
  </w:style>
  <w:style w:type="character" w:customStyle="1" w:styleId="apple-style-span">
    <w:name w:val="apple-style-span"/>
    <w:basedOn w:val="Bekezdsalapbettpusa"/>
    <w:uiPriority w:val="99"/>
    <w:rsid w:val="004E7FEB"/>
    <w:rPr>
      <w:rFonts w:cs="Times New Roman"/>
    </w:rPr>
  </w:style>
  <w:style w:type="paragraph" w:styleId="lfej">
    <w:name w:val="header"/>
    <w:basedOn w:val="Norml"/>
    <w:link w:val="lfejChar"/>
    <w:uiPriority w:val="99"/>
    <w:rsid w:val="004E7FEB"/>
    <w:pPr>
      <w:tabs>
        <w:tab w:val="center" w:pos="4536"/>
        <w:tab w:val="right" w:pos="9072"/>
      </w:tabs>
    </w:pPr>
  </w:style>
  <w:style w:type="character" w:customStyle="1" w:styleId="lfejChar">
    <w:name w:val="Élőfej Char"/>
    <w:basedOn w:val="Bekezdsalapbettpusa"/>
    <w:link w:val="lfej"/>
    <w:uiPriority w:val="99"/>
    <w:locked/>
    <w:rsid w:val="004E7FEB"/>
    <w:rPr>
      <w:rFonts w:ascii="Times New Roman" w:hAnsi="Times New Roman" w:cs="Times New Roman"/>
      <w:sz w:val="24"/>
      <w:szCs w:val="24"/>
      <w:lang w:eastAsia="hu-HU"/>
    </w:rPr>
  </w:style>
  <w:style w:type="character" w:styleId="Oldalszm">
    <w:name w:val="page number"/>
    <w:basedOn w:val="Bekezdsalapbettpusa"/>
    <w:uiPriority w:val="99"/>
    <w:rsid w:val="004E7FEB"/>
    <w:rPr>
      <w:rFonts w:cs="Times New Roman"/>
    </w:rPr>
  </w:style>
  <w:style w:type="paragraph" w:styleId="Listaszerbekezds">
    <w:name w:val="List Paragraph"/>
    <w:basedOn w:val="Norml"/>
    <w:uiPriority w:val="99"/>
    <w:qFormat/>
    <w:rsid w:val="004E7FEB"/>
    <w:pPr>
      <w:ind w:left="708"/>
    </w:pPr>
  </w:style>
  <w:style w:type="paragraph" w:styleId="llb">
    <w:name w:val="footer"/>
    <w:basedOn w:val="Norml"/>
    <w:link w:val="llbChar"/>
    <w:uiPriority w:val="99"/>
    <w:rsid w:val="004E7FEB"/>
    <w:pPr>
      <w:tabs>
        <w:tab w:val="center" w:pos="4536"/>
        <w:tab w:val="right" w:pos="9072"/>
      </w:tabs>
    </w:pPr>
  </w:style>
  <w:style w:type="character" w:customStyle="1" w:styleId="llbChar">
    <w:name w:val="Élőláb Char"/>
    <w:basedOn w:val="Bekezdsalapbettpusa"/>
    <w:link w:val="llb"/>
    <w:uiPriority w:val="99"/>
    <w:locked/>
    <w:rsid w:val="004E7FEB"/>
    <w:rPr>
      <w:rFonts w:ascii="Times New Roman" w:hAnsi="Times New Roman" w:cs="Times New Roman"/>
      <w:sz w:val="24"/>
      <w:szCs w:val="24"/>
      <w:lang w:eastAsia="hu-H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1598</Words>
  <Characters>11030</Characters>
  <Application>Microsoft Office Word</Application>
  <DocSecurity>0</DocSecurity>
  <Lines>91</Lines>
  <Paragraphs>25</Paragraphs>
  <ScaleCrop>false</ScaleCrop>
  <HeadingPairs>
    <vt:vector size="2" baseType="variant">
      <vt:variant>
        <vt:lpstr>Cím</vt:lpstr>
      </vt:variant>
      <vt:variant>
        <vt:i4>1</vt:i4>
      </vt:variant>
    </vt:vector>
  </HeadingPairs>
  <TitlesOfParts>
    <vt:vector size="1" baseType="lpstr">
      <vt:lpstr>Használati szerződés</vt:lpstr>
    </vt:vector>
  </TitlesOfParts>
  <Company/>
  <LinksUpToDate>false</LinksUpToDate>
  <CharactersWithSpaces>12603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Használati szerződés</dc:title>
  <dc:creator>Furtner-Rabecz Etelka</dc:creator>
  <cp:lastModifiedBy>User</cp:lastModifiedBy>
  <cp:revision>4</cp:revision>
  <dcterms:created xsi:type="dcterms:W3CDTF">2015-12-15T11:02:00Z</dcterms:created>
  <dcterms:modified xsi:type="dcterms:W3CDTF">2015-12-15T13:55:00Z</dcterms:modified>
</cp:coreProperties>
</file>