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ED" w:rsidRPr="004858ED" w:rsidRDefault="004858ED" w:rsidP="004858ED">
      <w:pPr>
        <w:tabs>
          <w:tab w:val="left" w:pos="709"/>
        </w:tabs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8ED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4F179E8E" wp14:editId="582A7C56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8ED">
        <w:rPr>
          <w:rFonts w:ascii="Times New Roman" w:eastAsia="Calibri" w:hAnsi="Times New Roman" w:cs="Times New Roman"/>
          <w:b/>
          <w:bCs/>
          <w:sz w:val="24"/>
          <w:szCs w:val="24"/>
        </w:rPr>
        <w:t>Martfű Város Jegyzőjétől</w:t>
      </w:r>
    </w:p>
    <w:p w:rsidR="004858ED" w:rsidRPr="004858ED" w:rsidRDefault="004858ED" w:rsidP="004858E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4858ED">
        <w:rPr>
          <w:rFonts w:ascii="Times New Roman" w:eastAsia="Calibri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4858ED" w:rsidRPr="004858ED" w:rsidRDefault="004858ED" w:rsidP="004858E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4858ED">
        <w:rPr>
          <w:rFonts w:ascii="Times New Roman" w:eastAsia="Calibri" w:hAnsi="Times New Roman" w:cs="Times New Roman"/>
          <w:noProof/>
          <w:sz w:val="24"/>
          <w:szCs w:val="24"/>
        </w:rPr>
        <w:t xml:space="preserve">E-mail: </w:t>
      </w:r>
      <w:hyperlink r:id="rId6" w:history="1">
        <w:r w:rsidRPr="004858E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4858ED" w:rsidRPr="004858ED" w:rsidRDefault="004858ED" w:rsidP="004858ED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858ED" w:rsidRPr="004858ED" w:rsidRDefault="004858ED" w:rsidP="004858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58ED" w:rsidRDefault="004858ED" w:rsidP="004858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Előterjesztés </w:t>
      </w:r>
    </w:p>
    <w:p w:rsidR="004858ED" w:rsidRDefault="004858ED" w:rsidP="004858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p w:rsidR="004858ED" w:rsidRPr="004858ED" w:rsidRDefault="004858ED" w:rsidP="004858E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8ED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858ED"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27/2016.(XI.25.) önkormányzati rendelet módosításáról</w:t>
      </w:r>
    </w:p>
    <w:bookmarkEnd w:id="0"/>
    <w:p w:rsidR="004858ED" w:rsidRPr="004858ED" w:rsidRDefault="004858ED" w:rsidP="00485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58ED" w:rsidRPr="004858ED" w:rsidRDefault="004858ED" w:rsidP="004858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858ED" w:rsidRPr="004858ED" w:rsidRDefault="004858ED" w:rsidP="004858E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február 22</w:t>
      </w:r>
      <w:r w:rsidRPr="004858ED">
        <w:rPr>
          <w:rFonts w:ascii="Times New Roman" w:eastAsia="Times New Roman" w:hAnsi="Times New Roman" w:cs="Times New Roman"/>
          <w:sz w:val="24"/>
          <w:szCs w:val="24"/>
        </w:rPr>
        <w:t>-i ülésére</w:t>
      </w: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>Előkészítette: Szász Éva jegyző</w:t>
      </w: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ab/>
      </w:r>
      <w:r w:rsidRPr="004858ED">
        <w:rPr>
          <w:rFonts w:ascii="Times New Roman" w:eastAsia="Times New Roman" w:hAnsi="Times New Roman" w:cs="Times New Roman"/>
          <w:sz w:val="24"/>
          <w:szCs w:val="24"/>
        </w:rPr>
        <w:tab/>
      </w:r>
      <w:r w:rsidRPr="004858ED">
        <w:rPr>
          <w:rFonts w:ascii="Times New Roman" w:eastAsia="Times New Roman" w:hAnsi="Times New Roman" w:cs="Times New Roman"/>
          <w:sz w:val="24"/>
          <w:szCs w:val="24"/>
        </w:rPr>
        <w:tab/>
      </w:r>
      <w:r w:rsidRPr="004858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minősített </w:t>
      </w:r>
      <w:r w:rsidRPr="004858ED">
        <w:rPr>
          <w:rFonts w:ascii="Times New Roman" w:eastAsia="Times New Roman" w:hAnsi="Times New Roman" w:cs="Times New Roman"/>
          <w:sz w:val="24"/>
          <w:szCs w:val="24"/>
        </w:rPr>
        <w:t xml:space="preserve">többség </w:t>
      </w:r>
    </w:p>
    <w:p w:rsidR="004858ED" w:rsidRPr="004858ED" w:rsidRDefault="004858ED" w:rsidP="0048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ED" w:rsidRPr="004858ED" w:rsidRDefault="004858ED" w:rsidP="004858ED">
      <w:pPr>
        <w:spacing w:after="0" w:line="240" w:lineRule="auto"/>
        <w:rPr>
          <w:rFonts w:ascii="Calibri" w:eastAsia="Times New Roman" w:hAnsi="Calibri" w:cs="Calibri"/>
        </w:rPr>
      </w:pPr>
      <w:r w:rsidRPr="004858ED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858ED" w:rsidRPr="004858ED" w:rsidRDefault="004858ED" w:rsidP="004858ED">
      <w:pPr>
        <w:spacing w:after="200" w:line="276" w:lineRule="auto"/>
        <w:rPr>
          <w:rFonts w:ascii="Calibri" w:eastAsia="Calibri" w:hAnsi="Calibri" w:cs="Times New Roman"/>
        </w:rPr>
      </w:pPr>
    </w:p>
    <w:p w:rsidR="004858ED" w:rsidRDefault="004858ED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Martfű Város </w:t>
      </w:r>
      <w:r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B17AD9" w:rsidRDefault="003C316B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</w:t>
      </w:r>
      <w:r w:rsidR="00B17AD9">
        <w:rPr>
          <w:rFonts w:ascii="Times New Roman" w:hAnsi="Times New Roman" w:cs="Times New Roman"/>
          <w:b/>
          <w:sz w:val="24"/>
          <w:szCs w:val="24"/>
        </w:rPr>
        <w:t>etének</w:t>
      </w:r>
    </w:p>
    <w:p w:rsidR="00B17AD9" w:rsidRDefault="00ED709B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="00B17AD9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B17AD9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B17AD9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ED709B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27/2016.(XI.25</w:t>
      </w:r>
      <w:r w:rsidR="00B17AD9">
        <w:rPr>
          <w:rFonts w:ascii="Times New Roman" w:hAnsi="Times New Roman" w:cs="Times New Roman"/>
          <w:b/>
          <w:sz w:val="24"/>
          <w:szCs w:val="24"/>
        </w:rPr>
        <w:t>.) önkormányzati rendelet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 (2) bekezdésében foglalt feladatkörében eljárva a lakások és helyiségek bérletére, valamint az elidegenítésének egyes szabályairól szóló 1993. évi LXXVIII. törvény 3. § (1)-(2) bekezdésében, 4. § (3) bekezdésében, 5. § (3) bekezdésében, 9. § (1) bekezdésében, 10. § (2) bekezdésében, 12. § (5) bekezdésében, 13. § (1)-(2) bekezdésében, 15.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17. § (2) bekezdésében, 18. § (1) bekezdésében, 19.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 § (3) bekezdésében, 21. § (6) bekezdésében, 23. § (3) bekezdésében, 27. § (2) bekezdésében, 31. § (2) bekezdésében, 33. § (3) bekezdésében, 34. § (1)-(2) és (4)-(5) bekezdésében, 35. § (2) bekezdésében, 36. § (2) bekezdésében, 84. § (1)-(2) bekezdésében kapott felhatalmazás alapján </w:t>
      </w:r>
      <w:r w:rsidRPr="00B06D8E">
        <w:rPr>
          <w:rFonts w:ascii="Times New Roman" w:hAnsi="Times New Roman" w:cs="Times New Roman"/>
          <w:sz w:val="24"/>
          <w:szCs w:val="24"/>
        </w:rPr>
        <w:t>az önkormányzati tulajdonú lakások é</w:t>
      </w:r>
      <w:r w:rsidR="00ED709B">
        <w:rPr>
          <w:rFonts w:ascii="Times New Roman" w:hAnsi="Times New Roman" w:cs="Times New Roman"/>
          <w:sz w:val="24"/>
          <w:szCs w:val="24"/>
        </w:rPr>
        <w:t>s helyiségek bérletéről szóló 27/2016.(XI.25</w:t>
      </w:r>
      <w:r w:rsidRPr="00B06D8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önkormányzati rendeletét az alábbiak szerint módosítja:</w:t>
      </w: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AAD" w:rsidRDefault="00B17AD9" w:rsidP="003C31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AAD">
        <w:rPr>
          <w:rFonts w:ascii="Times New Roman" w:hAnsi="Times New Roman" w:cs="Times New Roman"/>
          <w:b/>
          <w:sz w:val="24"/>
          <w:szCs w:val="24"/>
        </w:rPr>
        <w:t>§</w:t>
      </w:r>
      <w:r w:rsidRPr="005C0AAD">
        <w:rPr>
          <w:rFonts w:ascii="Times New Roman" w:hAnsi="Times New Roman" w:cs="Times New Roman"/>
          <w:sz w:val="24"/>
          <w:szCs w:val="24"/>
        </w:rPr>
        <w:t xml:space="preserve"> Martfű Város Önkormányzata Képviselő-testületének az önkormányzati tulajdonú lakások é</w:t>
      </w:r>
      <w:r w:rsidR="00ED709B">
        <w:rPr>
          <w:rFonts w:ascii="Times New Roman" w:hAnsi="Times New Roman" w:cs="Times New Roman"/>
          <w:sz w:val="24"/>
          <w:szCs w:val="24"/>
        </w:rPr>
        <w:t>s helyiségek bérletéről szóló 27/2016.(XI.25</w:t>
      </w:r>
      <w:r w:rsidRPr="005C0AAD">
        <w:rPr>
          <w:rFonts w:ascii="Times New Roman" w:hAnsi="Times New Roman" w:cs="Times New Roman"/>
          <w:sz w:val="24"/>
          <w:szCs w:val="24"/>
        </w:rPr>
        <w:t>.) önkormányzati ren</w:t>
      </w:r>
      <w:r w:rsidR="003C316B">
        <w:rPr>
          <w:rFonts w:ascii="Times New Roman" w:hAnsi="Times New Roman" w:cs="Times New Roman"/>
          <w:sz w:val="24"/>
          <w:szCs w:val="24"/>
        </w:rPr>
        <w:t>delete</w:t>
      </w:r>
      <w:r w:rsidR="00ED709B">
        <w:rPr>
          <w:rFonts w:ascii="Times New Roman" w:hAnsi="Times New Roman" w:cs="Times New Roman"/>
          <w:sz w:val="24"/>
          <w:szCs w:val="24"/>
        </w:rPr>
        <w:t xml:space="preserve"> (továbbiakban R) 13. §</w:t>
      </w:r>
      <w:proofErr w:type="spellStart"/>
      <w:r w:rsidR="00ED70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D70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ED709B">
        <w:rPr>
          <w:rFonts w:ascii="Times New Roman" w:hAnsi="Times New Roman" w:cs="Times New Roman"/>
          <w:sz w:val="24"/>
          <w:szCs w:val="24"/>
        </w:rPr>
        <w:t xml:space="preserve"> a következő (</w:t>
      </w:r>
      <w:r w:rsidR="00076E65">
        <w:rPr>
          <w:rFonts w:ascii="Times New Roman" w:hAnsi="Times New Roman" w:cs="Times New Roman"/>
          <w:sz w:val="24"/>
          <w:szCs w:val="24"/>
        </w:rPr>
        <w:t>8</w:t>
      </w:r>
      <w:r w:rsidR="00ED709B">
        <w:rPr>
          <w:rFonts w:ascii="Times New Roman" w:hAnsi="Times New Roman" w:cs="Times New Roman"/>
          <w:sz w:val="24"/>
          <w:szCs w:val="24"/>
        </w:rPr>
        <w:t>a) bekezdéssel egészül ki:</w:t>
      </w:r>
    </w:p>
    <w:p w:rsidR="00ED709B" w:rsidRDefault="00ED709B" w:rsidP="00ED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(8a) Társasházi lakások esetében a társasház közgyűlése által megállapított közös költségek megfizetése a bérlőt, a felújítási alapképzéssel szembeni telezettségek teljesítése a bérbeadót terheli.</w:t>
      </w:r>
    </w:p>
    <w:p w:rsidR="00ED709B" w:rsidRPr="00ED709B" w:rsidRDefault="00ED709B" w:rsidP="00ED709B">
      <w:pPr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09B">
        <w:rPr>
          <w:rFonts w:ascii="Times New Roman" w:hAnsi="Times New Roman" w:cs="Times New Roman"/>
          <w:sz w:val="24"/>
          <w:szCs w:val="24"/>
        </w:rPr>
        <w:t>A R 3. mellékletének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09B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 bérleti díjak az Áfa-t tartalmazzák</w:t>
      </w:r>
      <w:r w:rsidR="00194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szövegrésze hatályát veszti.</w:t>
      </w:r>
    </w:p>
    <w:p w:rsidR="00F60221" w:rsidRPr="00ED709B" w:rsidRDefault="00F60221" w:rsidP="00F6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709B">
        <w:rPr>
          <w:rFonts w:ascii="Times New Roman" w:hAnsi="Times New Roman" w:cs="Times New Roman"/>
          <w:b/>
          <w:sz w:val="24"/>
          <w:szCs w:val="24"/>
        </w:rPr>
        <w:t>.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 4</w:t>
      </w:r>
      <w:r w:rsidRPr="00ED709B">
        <w:rPr>
          <w:rFonts w:ascii="Times New Roman" w:hAnsi="Times New Roman" w:cs="Times New Roman"/>
          <w:sz w:val="24"/>
          <w:szCs w:val="24"/>
        </w:rPr>
        <w:t>. mellékletének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„A lakbérek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ÁFA-t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tartalmazzák.” szövegrésze hatályát veszti.</w:t>
      </w:r>
    </w:p>
    <w:p w:rsidR="00B17AD9" w:rsidRPr="00F60221" w:rsidRDefault="00B17AD9" w:rsidP="00F60221">
      <w:pPr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F6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17AD9" w:rsidRPr="00ED709B" w:rsidRDefault="00F60221" w:rsidP="00E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D70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AD9" w:rsidRPr="00ED709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17AD9" w:rsidRPr="00ED709B">
        <w:rPr>
          <w:rFonts w:ascii="Times New Roman" w:hAnsi="Times New Roman" w:cs="Times New Roman"/>
          <w:sz w:val="24"/>
          <w:szCs w:val="24"/>
        </w:rPr>
        <w:t>A re</w:t>
      </w:r>
      <w:r w:rsidR="00ED709B">
        <w:rPr>
          <w:rFonts w:ascii="Times New Roman" w:hAnsi="Times New Roman" w:cs="Times New Roman"/>
          <w:sz w:val="24"/>
          <w:szCs w:val="24"/>
        </w:rPr>
        <w:t>ndelet 2018. március</w:t>
      </w:r>
      <w:r w:rsidR="003C316B" w:rsidRPr="00ED709B">
        <w:rPr>
          <w:rFonts w:ascii="Times New Roman" w:hAnsi="Times New Roman" w:cs="Times New Roman"/>
          <w:sz w:val="24"/>
          <w:szCs w:val="24"/>
        </w:rPr>
        <w:t xml:space="preserve"> 1. napján</w:t>
      </w:r>
      <w:r w:rsidR="00B17AD9" w:rsidRPr="00ED709B">
        <w:rPr>
          <w:rFonts w:ascii="Times New Roman" w:hAnsi="Times New Roman" w:cs="Times New Roman"/>
          <w:sz w:val="24"/>
          <w:szCs w:val="24"/>
        </w:rPr>
        <w:t xml:space="preserve"> lép hatályba, és </w:t>
      </w:r>
      <w:r w:rsidR="00ED709B">
        <w:rPr>
          <w:rFonts w:ascii="Times New Roman" w:hAnsi="Times New Roman" w:cs="Times New Roman"/>
          <w:sz w:val="24"/>
          <w:szCs w:val="24"/>
        </w:rPr>
        <w:t>2018. március</w:t>
      </w:r>
      <w:r w:rsidR="003C316B" w:rsidRPr="00ED709B">
        <w:rPr>
          <w:rFonts w:ascii="Times New Roman" w:hAnsi="Times New Roman" w:cs="Times New Roman"/>
          <w:sz w:val="24"/>
          <w:szCs w:val="24"/>
        </w:rPr>
        <w:t xml:space="preserve"> 2. napján</w:t>
      </w:r>
      <w:r w:rsidR="00B17AD9" w:rsidRPr="00ED709B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B17AD9" w:rsidRDefault="00B17AD9" w:rsidP="00B1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F60221" w:rsidP="00F60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Papp Antal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7AD9">
        <w:rPr>
          <w:rFonts w:ascii="Times New Roman" w:hAnsi="Times New Roman" w:cs="Times New Roman"/>
          <w:b/>
          <w:sz w:val="24"/>
          <w:szCs w:val="24"/>
        </w:rPr>
        <w:t>Szász Éva</w:t>
      </w:r>
    </w:p>
    <w:p w:rsidR="00ED709B" w:rsidRDefault="00ED709B" w:rsidP="00F60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0221">
        <w:rPr>
          <w:rFonts w:ascii="Times New Roman" w:hAnsi="Times New Roman" w:cs="Times New Roman"/>
          <w:b/>
          <w:sz w:val="24"/>
          <w:szCs w:val="24"/>
        </w:rPr>
        <w:tab/>
      </w:r>
      <w:r w:rsidR="00F60221">
        <w:rPr>
          <w:rFonts w:ascii="Times New Roman" w:hAnsi="Times New Roman" w:cs="Times New Roman"/>
          <w:b/>
          <w:sz w:val="24"/>
          <w:szCs w:val="24"/>
        </w:rPr>
        <w:tab/>
      </w:r>
      <w:r w:rsidR="00F60221">
        <w:rPr>
          <w:rFonts w:ascii="Times New Roman" w:hAnsi="Times New Roman" w:cs="Times New Roman"/>
          <w:b/>
          <w:sz w:val="24"/>
          <w:szCs w:val="24"/>
        </w:rPr>
        <w:tab/>
      </w:r>
      <w:r w:rsidR="004858ED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4858ED" w:rsidRDefault="004858ED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21" w:rsidRDefault="00F60221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21" w:rsidRDefault="00F60221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02" w:rsidRDefault="00816A02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02" w:rsidRDefault="00816A02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02" w:rsidRDefault="00816A02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8ED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858ED"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</w:t>
      </w:r>
      <w:r w:rsidR="0048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9B" w:rsidRPr="004858ED">
        <w:rPr>
          <w:rFonts w:ascii="Times New Roman" w:hAnsi="Times New Roman" w:cs="Times New Roman"/>
          <w:b/>
          <w:sz w:val="24"/>
          <w:szCs w:val="24"/>
        </w:rPr>
        <w:t>27/201</w:t>
      </w:r>
      <w:r w:rsidR="006F72E3" w:rsidRPr="004858ED">
        <w:rPr>
          <w:rFonts w:ascii="Times New Roman" w:hAnsi="Times New Roman" w:cs="Times New Roman"/>
          <w:b/>
          <w:sz w:val="24"/>
          <w:szCs w:val="24"/>
        </w:rPr>
        <w:t>6.(XI.25</w:t>
      </w:r>
      <w:r w:rsidRPr="004858ED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48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8ED"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Pr="004858ED" w:rsidRDefault="006F72E3" w:rsidP="004858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…./2018</w:t>
      </w:r>
      <w:r w:rsidR="00B17AD9" w:rsidRPr="004858ED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B17AD9" w:rsidRPr="004858E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B17AD9" w:rsidRPr="004858ED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0E6" w:rsidRPr="004858ED" w:rsidRDefault="003C316B" w:rsidP="0048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 xml:space="preserve">A rendelet-módosításra a Martfűi Városfejlesztési Nonprofit Kft. javaslata </w:t>
      </w:r>
      <w:r w:rsidR="006F72E3" w:rsidRPr="004858ED">
        <w:rPr>
          <w:rFonts w:ascii="Times New Roman" w:hAnsi="Times New Roman" w:cs="Times New Roman"/>
          <w:sz w:val="24"/>
          <w:szCs w:val="24"/>
        </w:rPr>
        <w:t>alapján</w:t>
      </w:r>
      <w:r w:rsidR="005410E6" w:rsidRPr="004858ED">
        <w:rPr>
          <w:rFonts w:ascii="Times New Roman" w:hAnsi="Times New Roman" w:cs="Times New Roman"/>
          <w:sz w:val="24"/>
          <w:szCs w:val="24"/>
        </w:rPr>
        <w:t xml:space="preserve"> a rendelet szövegének pontosítása </w:t>
      </w:r>
      <w:r w:rsidR="006F72E3" w:rsidRPr="004858ED">
        <w:rPr>
          <w:rFonts w:ascii="Times New Roman" w:hAnsi="Times New Roman" w:cs="Times New Roman"/>
          <w:sz w:val="24"/>
          <w:szCs w:val="24"/>
        </w:rPr>
        <w:t>érdekében</w:t>
      </w:r>
      <w:r w:rsidR="005410E6" w:rsidRPr="004858ED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:rsidR="006F72E3" w:rsidRPr="004858ED" w:rsidRDefault="005410E6" w:rsidP="0048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 xml:space="preserve">Az 1. § </w:t>
      </w:r>
      <w:r w:rsidR="006F72E3" w:rsidRPr="004858ED">
        <w:rPr>
          <w:rFonts w:ascii="Times New Roman" w:hAnsi="Times New Roman" w:cs="Times New Roman"/>
          <w:sz w:val="24"/>
          <w:szCs w:val="24"/>
        </w:rPr>
        <w:t>egyértelmű</w:t>
      </w:r>
      <w:r w:rsidRPr="004858ED">
        <w:rPr>
          <w:rFonts w:ascii="Times New Roman" w:hAnsi="Times New Roman" w:cs="Times New Roman"/>
          <w:sz w:val="24"/>
          <w:szCs w:val="24"/>
        </w:rPr>
        <w:t xml:space="preserve">síti </w:t>
      </w:r>
      <w:r w:rsidR="006F72E3" w:rsidRPr="004858ED">
        <w:rPr>
          <w:rFonts w:ascii="Times New Roman" w:hAnsi="Times New Roman" w:cs="Times New Roman"/>
          <w:sz w:val="24"/>
          <w:szCs w:val="24"/>
        </w:rPr>
        <w:t>a szabályozás</w:t>
      </w:r>
      <w:r w:rsidRPr="004858ED">
        <w:rPr>
          <w:rFonts w:ascii="Times New Roman" w:hAnsi="Times New Roman" w:cs="Times New Roman"/>
          <w:sz w:val="24"/>
          <w:szCs w:val="24"/>
        </w:rPr>
        <w:t>t</w:t>
      </w:r>
      <w:r w:rsidR="006F72E3" w:rsidRPr="004858ED">
        <w:rPr>
          <w:rFonts w:ascii="Times New Roman" w:hAnsi="Times New Roman" w:cs="Times New Roman"/>
          <w:sz w:val="24"/>
          <w:szCs w:val="24"/>
        </w:rPr>
        <w:t xml:space="preserve"> a társasházi lakások esetében a társasház közgyűlése által meghatározott közös költségek valamint a felújítási alapképzés megfizetésének kötelezettségére vonatkozóan.</w:t>
      </w:r>
    </w:p>
    <w:p w:rsidR="006F72E3" w:rsidRPr="004858ED" w:rsidRDefault="006F72E3" w:rsidP="0048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A módosítás egyértelművé teszi, hogy a közös költségek megfizetése a bérlő kötelezettsége, míg a felújítási alapképzéssel kapcsolatos kötelezettségek a bérbeadót terhelik.</w:t>
      </w:r>
    </w:p>
    <w:p w:rsidR="005410E6" w:rsidRPr="004858ED" w:rsidRDefault="005410E6" w:rsidP="0048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 xml:space="preserve">A 2. § alapján a bérleti díjak az </w:t>
      </w:r>
      <w:proofErr w:type="spellStart"/>
      <w:r w:rsidRPr="004858ED">
        <w:rPr>
          <w:rFonts w:ascii="Times New Roman" w:hAnsi="Times New Roman" w:cs="Times New Roman"/>
          <w:sz w:val="24"/>
          <w:szCs w:val="24"/>
        </w:rPr>
        <w:t>ÁFA-t</w:t>
      </w:r>
      <w:proofErr w:type="spellEnd"/>
      <w:r w:rsidRPr="004858ED">
        <w:rPr>
          <w:rFonts w:ascii="Times New Roman" w:hAnsi="Times New Roman" w:cs="Times New Roman"/>
          <w:sz w:val="24"/>
          <w:szCs w:val="24"/>
        </w:rPr>
        <w:t xml:space="preserve"> nem tartalmazzák, mivel a Kft.</w:t>
      </w:r>
      <w:r w:rsidR="00F51FEB" w:rsidRPr="004858ED">
        <w:rPr>
          <w:rFonts w:ascii="Times New Roman" w:hAnsi="Times New Roman" w:cs="Times New Roman"/>
          <w:sz w:val="24"/>
          <w:szCs w:val="24"/>
        </w:rPr>
        <w:t xml:space="preserve"> az idei évtől az ingatlangazdálkodás vonatkozásában nem alanya az </w:t>
      </w:r>
      <w:proofErr w:type="spellStart"/>
      <w:r w:rsidR="00F51FEB" w:rsidRPr="004858ED">
        <w:rPr>
          <w:rFonts w:ascii="Times New Roman" w:hAnsi="Times New Roman" w:cs="Times New Roman"/>
          <w:sz w:val="24"/>
          <w:szCs w:val="24"/>
        </w:rPr>
        <w:t>ÁFA-nak</w:t>
      </w:r>
      <w:proofErr w:type="spellEnd"/>
      <w:r w:rsidR="00F51FEB" w:rsidRPr="004858ED">
        <w:rPr>
          <w:rFonts w:ascii="Times New Roman" w:hAnsi="Times New Roman" w:cs="Times New Roman"/>
          <w:sz w:val="24"/>
          <w:szCs w:val="24"/>
        </w:rPr>
        <w:t>.</w:t>
      </w:r>
    </w:p>
    <w:p w:rsidR="00F51FEB" w:rsidRPr="004858ED" w:rsidRDefault="00F51FEB" w:rsidP="00485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8ED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858ED"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</w:t>
      </w:r>
      <w:r w:rsidR="0048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EB" w:rsidRPr="004858ED">
        <w:rPr>
          <w:rFonts w:ascii="Times New Roman" w:hAnsi="Times New Roman" w:cs="Times New Roman"/>
          <w:b/>
          <w:sz w:val="24"/>
          <w:szCs w:val="24"/>
        </w:rPr>
        <w:t>27/2016.(XI.25</w:t>
      </w:r>
      <w:r w:rsidRPr="004858ED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48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8ED"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Pr="004858ED" w:rsidRDefault="00F51FEB" w:rsidP="004858E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…./2018</w:t>
      </w:r>
      <w:r w:rsidR="00B17AD9" w:rsidRPr="004858ED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B17AD9" w:rsidRPr="004858E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B17AD9" w:rsidRPr="004858ED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Pr="004858ED" w:rsidRDefault="00B17AD9" w:rsidP="00485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Társadalmi-gazdasági, költségvetési hatása:</w:t>
      </w:r>
    </w:p>
    <w:p w:rsidR="00B17AD9" w:rsidRPr="004858ED" w:rsidRDefault="00B17AD9" w:rsidP="004858ED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A rendelet-módosítás</w:t>
      </w:r>
      <w:r w:rsidR="00044BCF" w:rsidRPr="004858ED">
        <w:rPr>
          <w:rFonts w:ascii="Times New Roman" w:hAnsi="Times New Roman" w:cs="Times New Roman"/>
          <w:sz w:val="24"/>
          <w:szCs w:val="24"/>
        </w:rPr>
        <w:t xml:space="preserve"> társadalmi-gazdasági hatása </w:t>
      </w:r>
      <w:r w:rsidR="00F51FEB" w:rsidRPr="004858ED">
        <w:rPr>
          <w:rFonts w:ascii="Times New Roman" w:hAnsi="Times New Roman" w:cs="Times New Roman"/>
          <w:sz w:val="24"/>
          <w:szCs w:val="24"/>
        </w:rPr>
        <w:t>a mindenki számára egyértelmű szabályozás</w:t>
      </w:r>
      <w:r w:rsidR="00003E3D" w:rsidRPr="004858ED">
        <w:rPr>
          <w:rFonts w:ascii="Times New Roman" w:hAnsi="Times New Roman" w:cs="Times New Roman"/>
          <w:sz w:val="24"/>
          <w:szCs w:val="24"/>
        </w:rPr>
        <w:t xml:space="preserve"> szükségessége</w:t>
      </w:r>
      <w:r w:rsidR="00F51FEB" w:rsidRPr="004858ED">
        <w:rPr>
          <w:rFonts w:ascii="Times New Roman" w:hAnsi="Times New Roman" w:cs="Times New Roman"/>
          <w:sz w:val="24"/>
          <w:szCs w:val="24"/>
        </w:rPr>
        <w:t xml:space="preserve"> tekintetében jelentkezik. </w:t>
      </w:r>
      <w:r w:rsidR="00044BCF" w:rsidRPr="004858ED">
        <w:rPr>
          <w:rFonts w:ascii="Times New Roman" w:hAnsi="Times New Roman" w:cs="Times New Roman"/>
          <w:sz w:val="24"/>
          <w:szCs w:val="24"/>
        </w:rPr>
        <w:t xml:space="preserve"> K</w:t>
      </w:r>
      <w:r w:rsidRPr="004858ED">
        <w:rPr>
          <w:rFonts w:ascii="Times New Roman" w:hAnsi="Times New Roman" w:cs="Times New Roman"/>
          <w:sz w:val="24"/>
          <w:szCs w:val="24"/>
        </w:rPr>
        <w:t xml:space="preserve">öltségvetési hatása </w:t>
      </w:r>
      <w:r w:rsidR="00044BCF" w:rsidRPr="004858ED">
        <w:rPr>
          <w:rFonts w:ascii="Times New Roman" w:hAnsi="Times New Roman" w:cs="Times New Roman"/>
          <w:sz w:val="24"/>
          <w:szCs w:val="24"/>
        </w:rPr>
        <w:t xml:space="preserve">a lakásgazdálkodás veszteségének csökkentése miatt </w:t>
      </w:r>
      <w:r w:rsidR="00F51FEB" w:rsidRPr="004858ED">
        <w:rPr>
          <w:rFonts w:ascii="Times New Roman" w:hAnsi="Times New Roman" w:cs="Times New Roman"/>
          <w:sz w:val="24"/>
          <w:szCs w:val="24"/>
        </w:rPr>
        <w:t xml:space="preserve">kiemelt jelentőségű, mivel az ÁFA körből történő kijelentkezéssel a lakbérek eddigi ÁFA vonzata a Kft-nél plusz bevételként jelentkezik, míg a lakosságnak </w:t>
      </w:r>
      <w:proofErr w:type="gramStart"/>
      <w:r w:rsidR="00F51FEB" w:rsidRPr="004858E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51FEB" w:rsidRPr="004858ED">
        <w:rPr>
          <w:rFonts w:ascii="Times New Roman" w:hAnsi="Times New Roman" w:cs="Times New Roman"/>
          <w:sz w:val="24"/>
          <w:szCs w:val="24"/>
        </w:rPr>
        <w:t xml:space="preserve"> változás lakbéremelést nem jelent.</w:t>
      </w:r>
    </w:p>
    <w:p w:rsidR="00B17AD9" w:rsidRPr="004858ED" w:rsidRDefault="00B17AD9" w:rsidP="004858E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B17AD9" w:rsidRPr="004858ED" w:rsidRDefault="00B17AD9" w:rsidP="004858ED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A rendelet-módosításnak környezeti és egészségi hatása nincs.</w:t>
      </w:r>
    </w:p>
    <w:p w:rsidR="00B17AD9" w:rsidRPr="004858ED" w:rsidRDefault="00B17AD9" w:rsidP="004858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B17AD9" w:rsidRPr="004858ED" w:rsidRDefault="00B17AD9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 xml:space="preserve">A rendelet-módosítás elfogadása </w:t>
      </w:r>
      <w:r w:rsidR="00044BCF" w:rsidRPr="004858ED">
        <w:rPr>
          <w:rFonts w:ascii="Times New Roman" w:hAnsi="Times New Roman" w:cs="Times New Roman"/>
          <w:sz w:val="24"/>
          <w:szCs w:val="24"/>
        </w:rPr>
        <w:t xml:space="preserve">adminisztratív terhekkel </w:t>
      </w:r>
      <w:r w:rsidR="00F51FEB" w:rsidRPr="004858ED">
        <w:rPr>
          <w:rFonts w:ascii="Times New Roman" w:hAnsi="Times New Roman" w:cs="Times New Roman"/>
          <w:sz w:val="24"/>
          <w:szCs w:val="24"/>
        </w:rPr>
        <w:t>nem</w:t>
      </w:r>
      <w:r w:rsidRPr="004858ED">
        <w:rPr>
          <w:rFonts w:ascii="Times New Roman" w:hAnsi="Times New Roman" w:cs="Times New Roman"/>
          <w:sz w:val="24"/>
          <w:szCs w:val="24"/>
        </w:rPr>
        <w:t xml:space="preserve"> jár.</w:t>
      </w:r>
    </w:p>
    <w:p w:rsidR="00B17AD9" w:rsidRPr="004858ED" w:rsidRDefault="00B17AD9" w:rsidP="004858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F51FEB" w:rsidRPr="004858ED" w:rsidRDefault="00003E3D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A közérthető,</w:t>
      </w:r>
      <w:r w:rsidR="00F51FEB" w:rsidRPr="004858ED">
        <w:rPr>
          <w:rFonts w:ascii="Times New Roman" w:hAnsi="Times New Roman" w:cs="Times New Roman"/>
          <w:sz w:val="24"/>
          <w:szCs w:val="24"/>
        </w:rPr>
        <w:t xml:space="preserve"> egyértelmű szabályozás</w:t>
      </w:r>
      <w:r w:rsidRPr="004858ED">
        <w:rPr>
          <w:rFonts w:ascii="Times New Roman" w:hAnsi="Times New Roman" w:cs="Times New Roman"/>
          <w:sz w:val="24"/>
          <w:szCs w:val="24"/>
        </w:rPr>
        <w:t xml:space="preserve"> jogalkotási követelmény, ennek hiánya jogbizonytalanságot eredményez.</w:t>
      </w:r>
    </w:p>
    <w:p w:rsidR="00F51FEB" w:rsidRPr="004858ED" w:rsidRDefault="00F51FEB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044BCF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Az önkormányzati lakások fenntartásának ve</w:t>
      </w:r>
      <w:r w:rsidR="00003E3D" w:rsidRPr="004858ED">
        <w:rPr>
          <w:rFonts w:ascii="Times New Roman" w:hAnsi="Times New Roman" w:cs="Times New Roman"/>
          <w:sz w:val="24"/>
          <w:szCs w:val="24"/>
        </w:rPr>
        <w:t>szteségét csökkenteni szükséges, valamint az ingatlanok felújításához szükséges forrásokat elő kell teremteni.</w:t>
      </w:r>
    </w:p>
    <w:p w:rsidR="00B17AD9" w:rsidRPr="004858ED" w:rsidRDefault="00B17AD9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4858ED" w:rsidRDefault="00B17AD9" w:rsidP="00485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ED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B17AD9" w:rsidRPr="004858ED" w:rsidRDefault="00B17AD9" w:rsidP="004858E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4858ED" w:rsidRPr="004858ED" w:rsidRDefault="004858ED" w:rsidP="0048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>Martfű,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5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12</w:t>
      </w:r>
      <w:r w:rsidRPr="00485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8ED" w:rsidRPr="004858ED" w:rsidRDefault="004858ED" w:rsidP="0048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  <w:t xml:space="preserve">Dr. Papp Antal </w:t>
      </w:r>
    </w:p>
    <w:p w:rsidR="004858ED" w:rsidRDefault="004858ED" w:rsidP="0048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r w:rsidRPr="004858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8E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858ED" w:rsidRPr="004858ED" w:rsidRDefault="004858ED" w:rsidP="0048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858ED">
        <w:rPr>
          <w:rFonts w:ascii="Times New Roman" w:hAnsi="Times New Roman" w:cs="Times New Roman"/>
          <w:sz w:val="24"/>
          <w:szCs w:val="24"/>
        </w:rPr>
        <w:t xml:space="preserve">átta: Szász Éva </w:t>
      </w:r>
    </w:p>
    <w:p w:rsidR="00B17AD9" w:rsidRPr="004858ED" w:rsidRDefault="004858ED" w:rsidP="00485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8E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B17AD9" w:rsidRPr="0048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9"/>
    <w:rsid w:val="00003E3D"/>
    <w:rsid w:val="00044BCF"/>
    <w:rsid w:val="00076E65"/>
    <w:rsid w:val="00092384"/>
    <w:rsid w:val="001945EF"/>
    <w:rsid w:val="003525D7"/>
    <w:rsid w:val="00371D2B"/>
    <w:rsid w:val="003C316B"/>
    <w:rsid w:val="004858ED"/>
    <w:rsid w:val="005410E6"/>
    <w:rsid w:val="005C0AAD"/>
    <w:rsid w:val="006F72E3"/>
    <w:rsid w:val="00816A02"/>
    <w:rsid w:val="009779B7"/>
    <w:rsid w:val="009F6533"/>
    <w:rsid w:val="00B17AD9"/>
    <w:rsid w:val="00ED709B"/>
    <w:rsid w:val="00F36260"/>
    <w:rsid w:val="00F51FEB"/>
    <w:rsid w:val="00F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BAB7-76A2-4820-957F-20D0EA1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AD9"/>
    <w:pPr>
      <w:ind w:left="720"/>
      <w:contextualSpacing/>
    </w:pPr>
  </w:style>
  <w:style w:type="paragraph" w:styleId="Nincstrkz">
    <w:name w:val="No Spacing"/>
    <w:uiPriority w:val="1"/>
    <w:qFormat/>
    <w:rsid w:val="00B17A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4</cp:revision>
  <cp:lastPrinted>2018-02-14T17:06:00Z</cp:lastPrinted>
  <dcterms:created xsi:type="dcterms:W3CDTF">2018-02-14T11:19:00Z</dcterms:created>
  <dcterms:modified xsi:type="dcterms:W3CDTF">2018-02-14T17:06:00Z</dcterms:modified>
</cp:coreProperties>
</file>