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Martfű Város Önkormányzata </w:t>
      </w:r>
    </w:p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/2012.(….) önkormányzati rendelete</w:t>
      </w:r>
    </w:p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36/2011.(XII.16.) rendelete módosításáról</w:t>
      </w:r>
    </w:p>
    <w:p w:rsidR="00966C76" w:rsidRDefault="00966C76" w:rsidP="00966C76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76" w:rsidRDefault="00966C76" w:rsidP="00966C76">
      <w:pPr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820794">
        <w:rPr>
          <w:rFonts w:ascii="Times New Roman" w:hAnsi="Times New Roman" w:cs="Times New Roman"/>
          <w:sz w:val="24"/>
          <w:szCs w:val="24"/>
        </w:rPr>
        <w:t>az Alkotmány 44/</w:t>
      </w:r>
      <w:proofErr w:type="gramStart"/>
      <w:r w:rsidR="00820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20794">
        <w:rPr>
          <w:rFonts w:ascii="Times New Roman" w:hAnsi="Times New Roman" w:cs="Times New Roman"/>
          <w:sz w:val="24"/>
          <w:szCs w:val="24"/>
        </w:rPr>
        <w:t xml:space="preserve"> § (2) bekezdésében meghatározott jogalkotói hatáskörében eljárva, a lakások és helyiségek bérletére, valamint az elidegenítésének egyes szabályairól szóló 1993. évi LXXVIII. törvény 3. §</w:t>
      </w:r>
      <w:proofErr w:type="spellStart"/>
      <w:r w:rsidR="0082079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820794">
        <w:rPr>
          <w:rFonts w:ascii="Times New Roman" w:hAnsi="Times New Roman" w:cs="Times New Roman"/>
          <w:sz w:val="24"/>
          <w:szCs w:val="24"/>
        </w:rPr>
        <w:t xml:space="preserve"> foglalt felhatalmazás alapján </w:t>
      </w:r>
      <w:r>
        <w:rPr>
          <w:rFonts w:ascii="Times New Roman" w:hAnsi="Times New Roman" w:cs="Times New Roman"/>
          <w:sz w:val="24"/>
          <w:szCs w:val="24"/>
        </w:rPr>
        <w:t xml:space="preserve">az önkormányzati lakások és helyiségek bérletéről szóló 36/2011.(XII.16.) rendeletét </w:t>
      </w:r>
      <w:r w:rsidR="00820794">
        <w:rPr>
          <w:rFonts w:ascii="Times New Roman" w:hAnsi="Times New Roman" w:cs="Times New Roman"/>
          <w:sz w:val="24"/>
          <w:szCs w:val="24"/>
        </w:rPr>
        <w:t>(továbbiakban: Rendelet) a</w:t>
      </w:r>
      <w:r>
        <w:rPr>
          <w:rFonts w:ascii="Times New Roman" w:hAnsi="Times New Roman" w:cs="Times New Roman"/>
          <w:sz w:val="24"/>
          <w:szCs w:val="24"/>
        </w:rPr>
        <w:t xml:space="preserve"> következők szerint módosítja:</w:t>
      </w:r>
    </w:p>
    <w:p w:rsidR="00820794" w:rsidRDefault="00820794" w:rsidP="00966C76">
      <w:pPr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Default="00820794" w:rsidP="00820794">
      <w:pPr>
        <w:pStyle w:val="Listaszerbekezds"/>
        <w:numPr>
          <w:ilvl w:val="0"/>
          <w:numId w:val="1"/>
        </w:numPr>
        <w:spacing w:before="120" w:after="12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F522E5" w:rsidRDefault="00820794">
      <w:pPr>
        <w:rPr>
          <w:rFonts w:ascii="Times New Roman" w:hAnsi="Times New Roman" w:cs="Times New Roman"/>
          <w:sz w:val="24"/>
          <w:szCs w:val="24"/>
        </w:rPr>
      </w:pPr>
      <w:r w:rsidRPr="00820794">
        <w:rPr>
          <w:rFonts w:ascii="Times New Roman" w:hAnsi="Times New Roman" w:cs="Times New Roman"/>
          <w:sz w:val="24"/>
          <w:szCs w:val="24"/>
        </w:rPr>
        <w:t>A Rendelet 28. § (1) bekezdésében foglalt „5 év határozott időre” szövegrész helyébe a „15 év határozott időre” szövegrész lép.</w:t>
      </w:r>
    </w:p>
    <w:p w:rsidR="00013859" w:rsidRDefault="00013859">
      <w:pPr>
        <w:rPr>
          <w:rFonts w:ascii="Times New Roman" w:hAnsi="Times New Roman" w:cs="Times New Roman"/>
          <w:sz w:val="24"/>
          <w:szCs w:val="24"/>
        </w:rPr>
      </w:pPr>
    </w:p>
    <w:p w:rsidR="00013859" w:rsidRDefault="00013859" w:rsidP="0001385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59">
        <w:rPr>
          <w:rFonts w:ascii="Times New Roman" w:hAnsi="Times New Roman" w:cs="Times New Roman"/>
          <w:b/>
          <w:sz w:val="24"/>
          <w:szCs w:val="24"/>
        </w:rPr>
        <w:t>§</w:t>
      </w:r>
    </w:p>
    <w:p w:rsidR="00013859" w:rsidRDefault="00013859" w:rsidP="00013859">
      <w:pPr>
        <w:jc w:val="both"/>
        <w:rPr>
          <w:rFonts w:ascii="Times New Roman" w:hAnsi="Times New Roman" w:cs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 xml:space="preserve">1. számú mellékletének </w:t>
      </w:r>
      <w:r>
        <w:rPr>
          <w:rFonts w:ascii="Times New Roman" w:hAnsi="Times New Roman" w:cs="Times New Roman"/>
          <w:b/>
          <w:sz w:val="24"/>
          <w:szCs w:val="24"/>
        </w:rPr>
        <w:t xml:space="preserve">Az önkormányzat tulajdonában lévő lakások </w:t>
      </w:r>
      <w:r>
        <w:rPr>
          <w:rFonts w:ascii="Times New Roman" w:hAnsi="Times New Roman" w:cs="Times New Roman"/>
          <w:sz w:val="24"/>
          <w:szCs w:val="24"/>
        </w:rPr>
        <w:t>oszlopa az alábbiakkal egészül ki:</w:t>
      </w:r>
    </w:p>
    <w:p w:rsidR="00013859" w:rsidRPr="00013859" w:rsidRDefault="00013859" w:rsidP="00013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Kossuth L. u. 20.  </w:t>
      </w:r>
      <w:r w:rsidR="00E34BB9">
        <w:rPr>
          <w:rFonts w:ascii="Times New Roman" w:hAnsi="Times New Roman" w:cs="Times New Roman"/>
          <w:sz w:val="24"/>
          <w:szCs w:val="24"/>
        </w:rPr>
        <w:t>1</w:t>
      </w:r>
      <w:r w:rsidR="00AB3B20">
        <w:rPr>
          <w:rFonts w:ascii="Times New Roman" w:hAnsi="Times New Roman" w:cs="Times New Roman"/>
          <w:sz w:val="24"/>
          <w:szCs w:val="24"/>
        </w:rPr>
        <w:t>47</w:t>
      </w:r>
      <w:r w:rsidR="00E34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m²</w:t>
      </w:r>
    </w:p>
    <w:p w:rsidR="00820794" w:rsidRPr="00820794" w:rsidRDefault="00820794" w:rsidP="0001385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94">
        <w:rPr>
          <w:rFonts w:ascii="Times New Roman" w:hAnsi="Times New Roman" w:cs="Times New Roman"/>
          <w:b/>
          <w:sz w:val="24"/>
          <w:szCs w:val="24"/>
        </w:rPr>
        <w:t>§</w:t>
      </w: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  <w:r w:rsidRPr="00820794">
        <w:rPr>
          <w:rFonts w:ascii="Times New Roman" w:hAnsi="Times New Roman" w:cs="Times New Roman"/>
          <w:sz w:val="24"/>
          <w:szCs w:val="24"/>
        </w:rPr>
        <w:t>E rendelet kihirdetését követő napon lép hatályba.</w:t>
      </w: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  <w:r w:rsidRPr="00820794">
        <w:rPr>
          <w:rFonts w:ascii="Times New Roman" w:hAnsi="Times New Roman" w:cs="Times New Roman"/>
          <w:sz w:val="24"/>
          <w:szCs w:val="24"/>
        </w:rPr>
        <w:t>Martfű, 2012. január 27.</w:t>
      </w: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7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0794">
        <w:rPr>
          <w:rFonts w:ascii="Times New Roman" w:hAnsi="Times New Roman" w:cs="Times New Roman"/>
          <w:sz w:val="24"/>
          <w:szCs w:val="24"/>
        </w:rPr>
        <w:t xml:space="preserve"> Kiss Edit </w:t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  <w:t>Balogh Edith</w:t>
      </w:r>
    </w:p>
    <w:p w:rsidR="00820794" w:rsidRPr="00820794" w:rsidRDefault="00820794" w:rsidP="008207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</w:r>
      <w:r w:rsidRPr="00820794">
        <w:rPr>
          <w:rFonts w:ascii="Times New Roman" w:hAnsi="Times New Roman" w:cs="Times New Roman"/>
          <w:sz w:val="24"/>
          <w:szCs w:val="24"/>
        </w:rPr>
        <w:tab/>
        <w:t>címzetes főjegyző</w:t>
      </w:r>
    </w:p>
    <w:sectPr w:rsidR="00820794" w:rsidRPr="00820794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2C6D"/>
    <w:multiLevelType w:val="hybridMultilevel"/>
    <w:tmpl w:val="C9CA0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6C76"/>
    <w:rsid w:val="00013859"/>
    <w:rsid w:val="00563052"/>
    <w:rsid w:val="00572E8A"/>
    <w:rsid w:val="00820794"/>
    <w:rsid w:val="00966C76"/>
    <w:rsid w:val="00A87CDE"/>
    <w:rsid w:val="00AB3B20"/>
    <w:rsid w:val="00C6577E"/>
    <w:rsid w:val="00E34BB9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C76"/>
    <w:pPr>
      <w:suppressAutoHyphens/>
      <w:spacing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rsavaine</cp:lastModifiedBy>
  <cp:revision>5</cp:revision>
  <dcterms:created xsi:type="dcterms:W3CDTF">2012-01-26T09:20:00Z</dcterms:created>
  <dcterms:modified xsi:type="dcterms:W3CDTF">2012-01-31T11:51:00Z</dcterms:modified>
</cp:coreProperties>
</file>