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FE" w:rsidRDefault="004339FE" w:rsidP="004339FE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176530</wp:posOffset>
            </wp:positionH>
            <wp:positionV relativeFrom="line">
              <wp:posOffset>-53975</wp:posOffset>
            </wp:positionV>
            <wp:extent cx="831215" cy="914400"/>
            <wp:effectExtent l="19050" t="0" r="6985" b="0"/>
            <wp:wrapSquare wrapText="bothSides"/>
            <wp:docPr id="2" name="Kép 2" descr="Leírás: 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0DD"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4339FE" w:rsidRPr="00D920DD" w:rsidRDefault="004339FE" w:rsidP="004339FE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noProof/>
        </w:rPr>
      </w:pPr>
      <w:r w:rsidRPr="00D920DD">
        <w:rPr>
          <w:rFonts w:ascii="Century" w:hAnsi="Century"/>
          <w:noProof/>
        </w:rPr>
        <w:t>5435 Martfű, Szent István tér 1. Tel: 56/450-222; Fax: 56/450-853</w:t>
      </w:r>
    </w:p>
    <w:p w:rsidR="004339FE" w:rsidRPr="00D920DD" w:rsidRDefault="004339FE" w:rsidP="004339FE">
      <w:pPr>
        <w:pStyle w:val="Alcm"/>
        <w:pBdr>
          <w:bottom w:val="single" w:sz="12" w:space="1" w:color="auto"/>
        </w:pBdr>
        <w:spacing w:after="0"/>
        <w:rPr>
          <w:rFonts w:ascii="Century" w:hAnsi="Century"/>
        </w:rPr>
      </w:pPr>
      <w:r w:rsidRPr="00D920DD">
        <w:rPr>
          <w:rFonts w:ascii="Century" w:hAnsi="Century"/>
          <w:noProof/>
        </w:rPr>
        <w:t xml:space="preserve">E-mail: </w:t>
      </w:r>
      <w:hyperlink r:id="rId6" w:history="1">
        <w:r w:rsidRPr="00D920DD">
          <w:rPr>
            <w:rStyle w:val="Hiperhivatkozs"/>
            <w:rFonts w:ascii="Century" w:hAnsi="Century"/>
            <w:noProof/>
            <w:sz w:val="18"/>
          </w:rPr>
          <w:t>titkarsag@ph.martfu.hu</w:t>
        </w:r>
      </w:hyperlink>
    </w:p>
    <w:p w:rsidR="004339FE" w:rsidRDefault="004339FE" w:rsidP="004339FE">
      <w:pPr>
        <w:pStyle w:val="Alcm"/>
        <w:spacing w:after="0"/>
        <w:rPr>
          <w:rFonts w:ascii="Century" w:hAnsi="Century"/>
        </w:rPr>
      </w:pPr>
    </w:p>
    <w:p w:rsidR="004339FE" w:rsidRDefault="004339FE"/>
    <w:p w:rsidR="004339FE" w:rsidRDefault="004339FE" w:rsidP="004339FE">
      <w:pPr>
        <w:jc w:val="center"/>
        <w:rPr>
          <w:rFonts w:ascii="Century" w:hAnsi="Century" w:cs="Times New Roman"/>
          <w:sz w:val="28"/>
          <w:szCs w:val="28"/>
        </w:rPr>
      </w:pPr>
      <w:r w:rsidRPr="004339FE">
        <w:rPr>
          <w:rFonts w:ascii="Century" w:hAnsi="Century" w:cs="Times New Roman"/>
          <w:sz w:val="28"/>
          <w:szCs w:val="28"/>
        </w:rPr>
        <w:t>EL Ő T E R J E S Z T É S</w:t>
      </w:r>
    </w:p>
    <w:p w:rsidR="004339FE" w:rsidRPr="004339FE" w:rsidRDefault="004339FE" w:rsidP="004339FE">
      <w:pPr>
        <w:jc w:val="center"/>
        <w:rPr>
          <w:rFonts w:ascii="Century" w:hAnsi="Century" w:cs="Times New Roman"/>
          <w:sz w:val="24"/>
          <w:szCs w:val="24"/>
        </w:rPr>
      </w:pPr>
      <w:proofErr w:type="gramStart"/>
      <w:r w:rsidRPr="004339FE">
        <w:rPr>
          <w:rFonts w:ascii="Century" w:hAnsi="Century" w:cs="Times New Roman"/>
          <w:sz w:val="24"/>
          <w:szCs w:val="24"/>
        </w:rPr>
        <w:t>a</w:t>
      </w:r>
      <w:proofErr w:type="gramEnd"/>
      <w:r w:rsidRPr="004339FE">
        <w:rPr>
          <w:rFonts w:ascii="Century" w:hAnsi="Century" w:cs="Times New Roman"/>
          <w:sz w:val="24"/>
          <w:szCs w:val="24"/>
        </w:rPr>
        <w:t xml:space="preserve"> Szolnoki Kistérség Többcélú Társulásából</w:t>
      </w:r>
      <w:r>
        <w:rPr>
          <w:rFonts w:ascii="Century" w:hAnsi="Century" w:cs="Times New Roman"/>
          <w:sz w:val="24"/>
          <w:szCs w:val="24"/>
        </w:rPr>
        <w:t xml:space="preserve"> </w:t>
      </w:r>
      <w:r w:rsidRPr="004339FE">
        <w:rPr>
          <w:rFonts w:ascii="Century" w:hAnsi="Century" w:cs="Times New Roman"/>
          <w:sz w:val="24"/>
          <w:szCs w:val="24"/>
        </w:rPr>
        <w:t>történő kiválásra</w:t>
      </w:r>
    </w:p>
    <w:p w:rsidR="00DA6683" w:rsidRDefault="00DA6683" w:rsidP="00DA6683">
      <w:pPr>
        <w:jc w:val="both"/>
        <w:rPr>
          <w:rFonts w:ascii="Century" w:hAnsi="Century" w:cs="Times New Roman"/>
          <w:sz w:val="24"/>
          <w:szCs w:val="24"/>
        </w:rPr>
      </w:pPr>
    </w:p>
    <w:p w:rsidR="004339FE" w:rsidRPr="004339FE" w:rsidRDefault="004339FE" w:rsidP="00DA6683">
      <w:pPr>
        <w:jc w:val="both"/>
        <w:rPr>
          <w:rFonts w:ascii="Century" w:hAnsi="Century" w:cs="Times New Roman"/>
          <w:sz w:val="24"/>
          <w:szCs w:val="24"/>
        </w:rPr>
      </w:pPr>
      <w:r w:rsidRPr="004339FE">
        <w:rPr>
          <w:rFonts w:ascii="Century" w:hAnsi="Century" w:cs="Times New Roman"/>
          <w:sz w:val="24"/>
          <w:szCs w:val="24"/>
        </w:rPr>
        <w:t xml:space="preserve">Tisztelt </w:t>
      </w:r>
      <w:proofErr w:type="gramStart"/>
      <w:r w:rsidRPr="004339FE">
        <w:rPr>
          <w:rFonts w:ascii="Century" w:hAnsi="Century" w:cs="Times New Roman"/>
          <w:sz w:val="24"/>
          <w:szCs w:val="24"/>
        </w:rPr>
        <w:t>Képviselő-testület !</w:t>
      </w:r>
      <w:proofErr w:type="gramEnd"/>
    </w:p>
    <w:p w:rsidR="004339FE" w:rsidRPr="004339FE" w:rsidRDefault="004339FE" w:rsidP="00DA6683">
      <w:pPr>
        <w:jc w:val="both"/>
        <w:rPr>
          <w:rFonts w:ascii="Century" w:hAnsi="Century" w:cs="Times New Roman"/>
          <w:sz w:val="24"/>
          <w:szCs w:val="24"/>
        </w:rPr>
      </w:pPr>
      <w:r w:rsidRPr="004339FE">
        <w:rPr>
          <w:rFonts w:ascii="Century" w:hAnsi="Century" w:cs="Times New Roman"/>
          <w:sz w:val="24"/>
          <w:szCs w:val="24"/>
        </w:rPr>
        <w:t>Martfű Város Önkormányzata a Szolnoki Kistérség Többcélú Társulása útján gondoskodik jelenleg a következő feladatok ellátásáról:</w:t>
      </w:r>
    </w:p>
    <w:p w:rsidR="004339FE" w:rsidRDefault="004339FE" w:rsidP="00DA6683">
      <w:pPr>
        <w:pStyle w:val="Listaszerbekezds"/>
        <w:numPr>
          <w:ilvl w:val="0"/>
          <w:numId w:val="1"/>
        </w:numPr>
        <w:jc w:val="both"/>
        <w:rPr>
          <w:rFonts w:ascii="Century" w:hAnsi="Century" w:cs="Times New Roman"/>
          <w:sz w:val="24"/>
          <w:szCs w:val="24"/>
        </w:rPr>
      </w:pPr>
      <w:r w:rsidRPr="004339FE">
        <w:rPr>
          <w:rFonts w:ascii="Century" w:hAnsi="Century" w:cs="Times New Roman"/>
          <w:sz w:val="24"/>
          <w:szCs w:val="24"/>
        </w:rPr>
        <w:t xml:space="preserve">Martfű Székhellyel: Martfű-Mezőhék települések vonatkozásában az önkormányzati közoktatási feladatokról </w:t>
      </w:r>
      <w:proofErr w:type="spellStart"/>
      <w:r w:rsidRPr="004339FE">
        <w:rPr>
          <w:rFonts w:ascii="Century" w:hAnsi="Century" w:cs="Times New Roman"/>
          <w:sz w:val="24"/>
          <w:szCs w:val="24"/>
        </w:rPr>
        <w:t>mikrotársulással</w:t>
      </w:r>
      <w:proofErr w:type="spellEnd"/>
      <w:r>
        <w:rPr>
          <w:rFonts w:ascii="Century" w:hAnsi="Century" w:cs="Times New Roman"/>
          <w:sz w:val="24"/>
          <w:szCs w:val="24"/>
        </w:rPr>
        <w:t>, óvodai valamint általános iskolai oktatásról és nevelésről intézményi társulás útján, közös intézmény fenntartásáról, a közoktatásról szóló 1993. évi LXXIX. tv. 24-25-26. §</w:t>
      </w:r>
      <w:proofErr w:type="spellStart"/>
      <w:r>
        <w:rPr>
          <w:rFonts w:ascii="Century" w:hAnsi="Century" w:cs="Times New Roman"/>
          <w:sz w:val="24"/>
          <w:szCs w:val="24"/>
        </w:rPr>
        <w:t>-ai</w:t>
      </w:r>
      <w:proofErr w:type="spellEnd"/>
      <w:r>
        <w:rPr>
          <w:rFonts w:ascii="Century" w:hAnsi="Century" w:cs="Times New Roman"/>
          <w:sz w:val="24"/>
          <w:szCs w:val="24"/>
        </w:rPr>
        <w:t xml:space="preserve"> alapján.</w:t>
      </w:r>
    </w:p>
    <w:p w:rsidR="004339FE" w:rsidRDefault="004339FE" w:rsidP="00DA6683">
      <w:pPr>
        <w:pStyle w:val="Listaszerbekezds"/>
        <w:numPr>
          <w:ilvl w:val="0"/>
          <w:numId w:val="1"/>
        </w:num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Rákóczifalva székhellyel a Szolnoki Kistérség Többcélú Társulása Gyermekjóléti és Szociális Szolgáltató Központ útján</w:t>
      </w:r>
    </w:p>
    <w:p w:rsidR="004339FE" w:rsidRDefault="004339FE" w:rsidP="00DA6683">
      <w:pPr>
        <w:pStyle w:val="Listaszerbekezds"/>
        <w:numPr>
          <w:ilvl w:val="0"/>
          <w:numId w:val="2"/>
        </w:num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 családsegítésről</w:t>
      </w:r>
    </w:p>
    <w:p w:rsidR="004339FE" w:rsidRDefault="004339FE" w:rsidP="00DA6683">
      <w:pPr>
        <w:pStyle w:val="Listaszerbekezds"/>
        <w:numPr>
          <w:ilvl w:val="0"/>
          <w:numId w:val="2"/>
        </w:num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gyermekjóléti szolgáltatásról</w:t>
      </w:r>
    </w:p>
    <w:p w:rsidR="004339FE" w:rsidRDefault="004339FE" w:rsidP="00DA6683">
      <w:pPr>
        <w:pStyle w:val="Listaszerbekezds"/>
        <w:numPr>
          <w:ilvl w:val="0"/>
          <w:numId w:val="2"/>
        </w:num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támogató szolgáltatásról</w:t>
      </w:r>
    </w:p>
    <w:p w:rsidR="004339FE" w:rsidRDefault="004339FE" w:rsidP="00DA6683">
      <w:pPr>
        <w:pStyle w:val="Listaszerbekezds"/>
        <w:numPr>
          <w:ilvl w:val="0"/>
          <w:numId w:val="2"/>
        </w:num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jelzőrendszeres házi segítségnyújtásról</w:t>
      </w:r>
    </w:p>
    <w:p w:rsidR="004339FE" w:rsidRDefault="004339FE" w:rsidP="00DA6683">
      <w:pPr>
        <w:pStyle w:val="Listaszerbekezds"/>
        <w:numPr>
          <w:ilvl w:val="0"/>
          <w:numId w:val="2"/>
        </w:num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házi segítségnyújtásról.</w:t>
      </w:r>
    </w:p>
    <w:p w:rsidR="004339FE" w:rsidRDefault="004339FE" w:rsidP="00DA6683">
      <w:pPr>
        <w:pStyle w:val="Listaszerbekezds"/>
        <w:numPr>
          <w:ilvl w:val="0"/>
          <w:numId w:val="1"/>
        </w:num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Mikro-társulás útján Martfű Város intézményével </w:t>
      </w:r>
      <w:proofErr w:type="spellStart"/>
      <w:r>
        <w:rPr>
          <w:rFonts w:ascii="Century" w:hAnsi="Century" w:cs="Times New Roman"/>
          <w:sz w:val="24"/>
          <w:szCs w:val="24"/>
        </w:rPr>
        <w:t>Martfű-Rákóczifalva-Rákócziújfalu-települések</w:t>
      </w:r>
      <w:proofErr w:type="spellEnd"/>
      <w:r>
        <w:rPr>
          <w:rFonts w:ascii="Century" w:hAnsi="Century" w:cs="Times New Roman"/>
          <w:sz w:val="24"/>
          <w:szCs w:val="24"/>
        </w:rPr>
        <w:t xml:space="preserve"> megállapodás alapján, valamint a kistérségi társuláson kívüli települések Kengyel és Mezőhék községek csatlakozásával a gyermekek napközbeni-bölcsődei ellátásáról. </w:t>
      </w:r>
    </w:p>
    <w:p w:rsidR="004339FE" w:rsidRDefault="004339FE" w:rsidP="00DA6683">
      <w:pPr>
        <w:pStyle w:val="Listaszerbekezds"/>
        <w:numPr>
          <w:ilvl w:val="0"/>
          <w:numId w:val="1"/>
        </w:num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Belső ellenőrzési feladatokról.</w:t>
      </w:r>
    </w:p>
    <w:p w:rsidR="008C2D89" w:rsidRDefault="004339FE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Magyarország helyi önkormányzatairól szóló 2011. évi CLXXXIX. törvény 2013. január 1 napjától hatályba lépő rendelkezései szerint helyi önkormányzati feladat az óvodai ellátás és a szociális, gyermekjóléti és gyermekvédelmi</w:t>
      </w:r>
      <w:r w:rsidR="008C2D89">
        <w:rPr>
          <w:rFonts w:ascii="Century" w:hAnsi="Century" w:cs="Times New Roman"/>
          <w:sz w:val="24"/>
          <w:szCs w:val="24"/>
        </w:rPr>
        <w:t xml:space="preserve"> szolgáltatások és ellátások biztosítása.</w:t>
      </w:r>
    </w:p>
    <w:p w:rsidR="008C2D89" w:rsidRDefault="008C2D89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 közoktatási feladatok ellátása állami feladat lesz, a bölcsődei ellátás Martfű város esetében önként vállalt feladat.</w:t>
      </w:r>
    </w:p>
    <w:p w:rsidR="008C2D89" w:rsidRDefault="008C2D89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Városunk egyik legfontosabb érdeke, hogy az időskori ellátásokat, a családok életének figyelemmel kísérését, segítését, a gyermekek védelmét és a felmerülő problémákat komplexen kezelje.</w:t>
      </w:r>
    </w:p>
    <w:p w:rsidR="008C2D89" w:rsidRDefault="008C2D89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lastRenderedPageBreak/>
        <w:t>E feladat ellátása a legmagasabb szakmai színvonalon és hatékonysággal úgy valósítható meg, ha saját intézményével egy komplex ellátó rendszert alakít ki.</w:t>
      </w:r>
    </w:p>
    <w:p w:rsidR="008C2D89" w:rsidRDefault="008C2D89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Továbbá figyelembe véve azt a lehetőséget, hogy a többcélú kistérségi társulások nem a jelen szervezeti keretek között fognak majd működni, javasolom, hogy önkormányzatunk a Szolnoki Kistérség Többcélú Társulásából váljon ki. </w:t>
      </w:r>
    </w:p>
    <w:p w:rsidR="008C2D89" w:rsidRDefault="008C2D89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A társulás által ellátott feladatokat önkormányzatunk saját intézményével, illetve feladat ellátási megállapodás </w:t>
      </w:r>
      <w:proofErr w:type="gramStart"/>
      <w:r>
        <w:rPr>
          <w:rFonts w:ascii="Century" w:hAnsi="Century" w:cs="Times New Roman"/>
          <w:sz w:val="24"/>
          <w:szCs w:val="24"/>
        </w:rPr>
        <w:t>alapján</w:t>
      </w:r>
      <w:proofErr w:type="gramEnd"/>
      <w:r>
        <w:rPr>
          <w:rFonts w:ascii="Century" w:hAnsi="Century" w:cs="Times New Roman"/>
          <w:sz w:val="24"/>
          <w:szCs w:val="24"/>
        </w:rPr>
        <w:t xml:space="preserve"> magas színvonalon el tudja látni.</w:t>
      </w:r>
    </w:p>
    <w:p w:rsidR="008C2D89" w:rsidRDefault="008C2D89" w:rsidP="00DA6683">
      <w:pPr>
        <w:jc w:val="both"/>
        <w:rPr>
          <w:rFonts w:ascii="Century" w:hAnsi="Century" w:cs="Times New Roman"/>
          <w:sz w:val="24"/>
          <w:szCs w:val="24"/>
        </w:rPr>
      </w:pPr>
      <w:proofErr w:type="gramStart"/>
      <w:r>
        <w:rPr>
          <w:rFonts w:ascii="Century" w:hAnsi="Century" w:cs="Times New Roman"/>
          <w:sz w:val="24"/>
          <w:szCs w:val="24"/>
        </w:rPr>
        <w:t xml:space="preserve">A </w:t>
      </w:r>
      <w:r w:rsidRPr="008C2D89">
        <w:rPr>
          <w:rFonts w:ascii="Century" w:hAnsi="Century" w:cs="Times New Roman"/>
          <w:sz w:val="24"/>
          <w:szCs w:val="24"/>
        </w:rPr>
        <w:t xml:space="preserve"> </w:t>
      </w:r>
      <w:r>
        <w:rPr>
          <w:rFonts w:ascii="Century" w:hAnsi="Century" w:cs="Times New Roman"/>
          <w:sz w:val="24"/>
          <w:szCs w:val="24"/>
        </w:rPr>
        <w:t>Szolnoki</w:t>
      </w:r>
      <w:proofErr w:type="gramEnd"/>
      <w:r>
        <w:rPr>
          <w:rFonts w:ascii="Century" w:hAnsi="Century" w:cs="Times New Roman"/>
          <w:sz w:val="24"/>
          <w:szCs w:val="24"/>
        </w:rPr>
        <w:t xml:space="preserve"> Kistérség Többcélú Társulása társulási megállapodásának IV. 3. pontja értelmében:</w:t>
      </w:r>
    </w:p>
    <w:p w:rsidR="008C2D89" w:rsidRDefault="008C2D89" w:rsidP="00DA6683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„A kiválás szabályai:</w:t>
      </w:r>
    </w:p>
    <w:p w:rsidR="008C2D89" w:rsidRDefault="008C2D89" w:rsidP="00DA6683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A Többcélú Társulásból kiválni törvényben meghatározott esetben, illetve naptári év utolsó napjával lehet. A kiválásról szóló – minősített többséggel hozott – döntést a települési önkormányzat képviselő-testülete hat hónappal korábban köteles meghozni, és azt a társulás tagjaival közölni.”</w:t>
      </w:r>
    </w:p>
    <w:p w:rsidR="008C2D89" w:rsidRDefault="008C2D89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Mindezeket figyelembe véve kérem a Tisztelt Képviselő-testületet, hogy az előterjesztést tárgyalja meg, és az alábbi határozatot szíveskedjen elfogadni:</w:t>
      </w:r>
    </w:p>
    <w:p w:rsidR="008C2D89" w:rsidRDefault="008C2D89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Határozati javaslat:</w:t>
      </w:r>
    </w:p>
    <w:p w:rsidR="008C2D89" w:rsidRDefault="008C2D89" w:rsidP="00DA6683">
      <w:pPr>
        <w:spacing w:after="0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Martfű Város Önkormányzat Képviselő-testületének</w:t>
      </w:r>
    </w:p>
    <w:p w:rsidR="008C2D89" w:rsidRDefault="008C2D89" w:rsidP="00DA6683">
      <w:pPr>
        <w:spacing w:after="0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……/2012.(VI.28.) Ö. határozata</w:t>
      </w:r>
    </w:p>
    <w:p w:rsidR="00DA6683" w:rsidRDefault="00DA6683" w:rsidP="00DA6683">
      <w:pPr>
        <w:spacing w:after="0"/>
        <w:jc w:val="both"/>
        <w:rPr>
          <w:rFonts w:ascii="Century" w:hAnsi="Century" w:cs="Times New Roman"/>
          <w:sz w:val="24"/>
          <w:szCs w:val="24"/>
        </w:rPr>
      </w:pPr>
    </w:p>
    <w:p w:rsidR="008C2D89" w:rsidRDefault="00DA6683" w:rsidP="00DA6683">
      <w:pPr>
        <w:spacing w:after="0"/>
        <w:jc w:val="both"/>
        <w:rPr>
          <w:rFonts w:ascii="Century" w:hAnsi="Century" w:cs="Times New Roman"/>
          <w:sz w:val="24"/>
          <w:szCs w:val="24"/>
        </w:rPr>
      </w:pPr>
      <w:proofErr w:type="gramStart"/>
      <w:r>
        <w:rPr>
          <w:rFonts w:ascii="Century" w:hAnsi="Century" w:cs="Times New Roman"/>
          <w:sz w:val="24"/>
          <w:szCs w:val="24"/>
        </w:rPr>
        <w:t>a</w:t>
      </w:r>
      <w:proofErr w:type="gramEnd"/>
      <w:r>
        <w:rPr>
          <w:rFonts w:ascii="Century" w:hAnsi="Century" w:cs="Times New Roman"/>
          <w:sz w:val="24"/>
          <w:szCs w:val="24"/>
        </w:rPr>
        <w:t xml:space="preserve"> Szolnoki Kistérség Többcélú Társulásából történő kiválásra</w:t>
      </w:r>
    </w:p>
    <w:p w:rsidR="00DA6683" w:rsidRDefault="00DA6683" w:rsidP="00DA6683">
      <w:pPr>
        <w:spacing w:after="0"/>
        <w:jc w:val="both"/>
        <w:rPr>
          <w:rFonts w:ascii="Century" w:hAnsi="Century" w:cs="Times New Roman"/>
          <w:sz w:val="24"/>
          <w:szCs w:val="24"/>
        </w:rPr>
      </w:pPr>
    </w:p>
    <w:p w:rsidR="00DA6683" w:rsidRDefault="00DA6683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Martfű Város Önkormányzatának képviselő-testülete 2012. december 31 napjával a Szolnoki Kistérség Többcélú Társulásból kiválik azzal, hogy a társulás által jelenleg ellátott feladatokat önállóan kívánja megszervezni.</w:t>
      </w:r>
    </w:p>
    <w:p w:rsidR="00DA6683" w:rsidRDefault="00DA6683" w:rsidP="00DA6683">
      <w:pPr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Jelenleg a társulás által végzett feladatok Martfű Város Önkormányzata által történő ellátásának szervezeti kereteit, személyi, tárgyi feltételeit ki kell dolgozni és döntésre a képviselő-testület elé kell terjeszteni.</w:t>
      </w:r>
    </w:p>
    <w:p w:rsidR="00DA6683" w:rsidRDefault="00DA6683" w:rsidP="00DA6683">
      <w:pPr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Felelős: polgármester</w:t>
      </w:r>
    </w:p>
    <w:p w:rsidR="00DA6683" w:rsidRDefault="00DA6683" w:rsidP="00DA6683">
      <w:pPr>
        <w:spacing w:after="0" w:line="240" w:lineRule="auto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Határidő: 2012. november 30. </w:t>
      </w:r>
    </w:p>
    <w:p w:rsidR="00DA6683" w:rsidRDefault="00DA6683" w:rsidP="00DA6683">
      <w:pPr>
        <w:spacing w:after="0" w:line="240" w:lineRule="auto"/>
        <w:rPr>
          <w:rFonts w:ascii="Century" w:hAnsi="Century" w:cs="Times New Roman"/>
          <w:sz w:val="24"/>
          <w:szCs w:val="24"/>
        </w:rPr>
      </w:pPr>
    </w:p>
    <w:p w:rsidR="00DA6683" w:rsidRDefault="00DA6683" w:rsidP="00DA6683">
      <w:pPr>
        <w:spacing w:after="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Erről értesülnek: </w:t>
      </w:r>
    </w:p>
    <w:p w:rsidR="00DA6683" w:rsidRDefault="00DA6683" w:rsidP="00DA6683">
      <w:pPr>
        <w:pStyle w:val="Listaszerbekezds"/>
        <w:numPr>
          <w:ilvl w:val="0"/>
          <w:numId w:val="3"/>
        </w:numPr>
        <w:spacing w:after="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Jász-Nagykun-Szolnok Megyei Kormányhivatal</w:t>
      </w:r>
    </w:p>
    <w:p w:rsidR="00DA6683" w:rsidRDefault="00DA6683" w:rsidP="00DA6683">
      <w:pPr>
        <w:pStyle w:val="Listaszerbekezds"/>
        <w:numPr>
          <w:ilvl w:val="0"/>
          <w:numId w:val="3"/>
        </w:numPr>
        <w:spacing w:after="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Valamennyi képviselő helyben</w:t>
      </w:r>
    </w:p>
    <w:p w:rsidR="00DA6683" w:rsidRDefault="00DA6683" w:rsidP="00DA6683">
      <w:pPr>
        <w:pStyle w:val="Listaszerbekezds"/>
        <w:numPr>
          <w:ilvl w:val="0"/>
          <w:numId w:val="3"/>
        </w:num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Szolnoki Kistérség Többcélú Társulás tagjai székhelyeiken</w:t>
      </w:r>
    </w:p>
    <w:p w:rsidR="00DA6683" w:rsidRDefault="004339FE" w:rsidP="004339FE">
      <w:pPr>
        <w:rPr>
          <w:rFonts w:ascii="Century" w:hAnsi="Century" w:cs="Times New Roman"/>
          <w:sz w:val="24"/>
          <w:szCs w:val="24"/>
        </w:rPr>
      </w:pPr>
      <w:r w:rsidRPr="004339FE">
        <w:rPr>
          <w:rFonts w:ascii="Century" w:hAnsi="Century" w:cs="Times New Roman"/>
          <w:sz w:val="24"/>
          <w:szCs w:val="24"/>
        </w:rPr>
        <w:t xml:space="preserve"> </w:t>
      </w:r>
      <w:r w:rsidR="00DA6683">
        <w:rPr>
          <w:rFonts w:ascii="Century" w:hAnsi="Century" w:cs="Times New Roman"/>
          <w:sz w:val="24"/>
          <w:szCs w:val="24"/>
        </w:rPr>
        <w:t>Martfű, 2012. június 26.</w:t>
      </w:r>
      <w:r w:rsidR="00DA6683">
        <w:rPr>
          <w:rFonts w:ascii="Century" w:hAnsi="Century" w:cs="Times New Roman"/>
          <w:sz w:val="24"/>
          <w:szCs w:val="24"/>
        </w:rPr>
        <w:tab/>
      </w:r>
      <w:r w:rsidR="00DA6683">
        <w:rPr>
          <w:rFonts w:ascii="Century" w:hAnsi="Century" w:cs="Times New Roman"/>
          <w:sz w:val="24"/>
          <w:szCs w:val="24"/>
        </w:rPr>
        <w:tab/>
      </w:r>
      <w:r w:rsidR="00DA6683">
        <w:rPr>
          <w:rFonts w:ascii="Century" w:hAnsi="Century" w:cs="Times New Roman"/>
          <w:sz w:val="24"/>
          <w:szCs w:val="24"/>
        </w:rPr>
        <w:tab/>
      </w:r>
      <w:r w:rsidR="00DA6683">
        <w:rPr>
          <w:rFonts w:ascii="Century" w:hAnsi="Century" w:cs="Times New Roman"/>
          <w:sz w:val="24"/>
          <w:szCs w:val="24"/>
        </w:rPr>
        <w:tab/>
      </w:r>
      <w:r w:rsidR="00DA6683">
        <w:rPr>
          <w:rFonts w:ascii="Century" w:hAnsi="Century" w:cs="Times New Roman"/>
          <w:sz w:val="24"/>
          <w:szCs w:val="24"/>
        </w:rPr>
        <w:tab/>
      </w:r>
      <w:r w:rsidR="00DA6683">
        <w:rPr>
          <w:rFonts w:ascii="Century" w:hAnsi="Century" w:cs="Times New Roman"/>
          <w:sz w:val="24"/>
          <w:szCs w:val="24"/>
        </w:rPr>
        <w:tab/>
      </w:r>
    </w:p>
    <w:p w:rsidR="00DA6683" w:rsidRDefault="00DA6683" w:rsidP="00DA6683">
      <w:pPr>
        <w:ind w:left="6372" w:firstLine="708"/>
        <w:rPr>
          <w:rFonts w:ascii="Century" w:hAnsi="Century" w:cs="Times New Roman"/>
          <w:sz w:val="24"/>
          <w:szCs w:val="24"/>
        </w:rPr>
      </w:pPr>
      <w:proofErr w:type="gramStart"/>
      <w:r>
        <w:rPr>
          <w:rFonts w:ascii="Century" w:hAnsi="Century" w:cs="Times New Roman"/>
          <w:sz w:val="24"/>
          <w:szCs w:val="24"/>
        </w:rPr>
        <w:t>dr.</w:t>
      </w:r>
      <w:proofErr w:type="gramEnd"/>
      <w:r>
        <w:rPr>
          <w:rFonts w:ascii="Century" w:hAnsi="Century" w:cs="Times New Roman"/>
          <w:sz w:val="24"/>
          <w:szCs w:val="24"/>
        </w:rPr>
        <w:t xml:space="preserve"> Kiss Edit </w:t>
      </w:r>
    </w:p>
    <w:p w:rsidR="004339FE" w:rsidRDefault="00DA6683">
      <w:proofErr w:type="gramStart"/>
      <w:r>
        <w:rPr>
          <w:rFonts w:ascii="Century" w:hAnsi="Century" w:cs="Times New Roman"/>
          <w:sz w:val="24"/>
          <w:szCs w:val="24"/>
        </w:rPr>
        <w:t>Látta :</w:t>
      </w:r>
      <w:proofErr w:type="gramEnd"/>
      <w:r>
        <w:rPr>
          <w:rFonts w:ascii="Century" w:hAnsi="Century" w:cs="Times New Roman"/>
          <w:sz w:val="24"/>
          <w:szCs w:val="24"/>
        </w:rPr>
        <w:t xml:space="preserve"> Szász Éva aljegyző</w:t>
      </w:r>
    </w:p>
    <w:sectPr w:rsidR="004339FE" w:rsidSect="00DA66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B73"/>
    <w:multiLevelType w:val="hybridMultilevel"/>
    <w:tmpl w:val="18861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036"/>
    <w:multiLevelType w:val="hybridMultilevel"/>
    <w:tmpl w:val="C230300E"/>
    <w:lvl w:ilvl="0" w:tplc="88361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7DC0"/>
    <w:multiLevelType w:val="hybridMultilevel"/>
    <w:tmpl w:val="60587D3E"/>
    <w:lvl w:ilvl="0" w:tplc="6556302C">
      <w:start w:val="1"/>
      <w:numFmt w:val="bullet"/>
      <w:lvlText w:val="-"/>
      <w:lvlJc w:val="left"/>
      <w:pPr>
        <w:ind w:left="1080" w:hanging="360"/>
      </w:pPr>
      <w:rPr>
        <w:rFonts w:ascii="Century" w:eastAsiaTheme="minorHAnsi" w:hAnsi="Century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9FE"/>
    <w:rsid w:val="004339FE"/>
    <w:rsid w:val="008C2D89"/>
    <w:rsid w:val="009402AD"/>
    <w:rsid w:val="00DA6683"/>
    <w:rsid w:val="00F7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39FE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4339F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339FE"/>
    <w:rPr>
      <w:rFonts w:ascii="Calibri" w:eastAsia="Calibri" w:hAnsi="Calibri" w:cs="Times New Roman"/>
    </w:rPr>
  </w:style>
  <w:style w:type="character" w:customStyle="1" w:styleId="AlcmChar">
    <w:name w:val="Alcím Char"/>
    <w:basedOn w:val="Bekezdsalapbettpusa"/>
    <w:link w:val="Alcm"/>
    <w:locked/>
    <w:rsid w:val="004339FE"/>
    <w:rPr>
      <w:rFonts w:ascii="Arial" w:hAnsi="Arial"/>
      <w:sz w:val="24"/>
      <w:szCs w:val="24"/>
    </w:rPr>
  </w:style>
  <w:style w:type="paragraph" w:styleId="Alcm">
    <w:name w:val="Subtitle"/>
    <w:basedOn w:val="Norml"/>
    <w:link w:val="AlcmChar"/>
    <w:qFormat/>
    <w:rsid w:val="004339FE"/>
    <w:pPr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rsid w:val="00433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3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mtesz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akormendine</dc:creator>
  <cp:keywords/>
  <dc:description/>
  <cp:lastModifiedBy>akormendine</cp:lastModifiedBy>
  <cp:revision>1</cp:revision>
  <cp:lastPrinted>2012-06-26T10:47:00Z</cp:lastPrinted>
  <dcterms:created xsi:type="dcterms:W3CDTF">2012-06-26T10:20:00Z</dcterms:created>
  <dcterms:modified xsi:type="dcterms:W3CDTF">2012-06-26T10:48:00Z</dcterms:modified>
</cp:coreProperties>
</file>