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4" w:rsidRPr="008B44CB" w:rsidRDefault="00F14FFB" w:rsidP="00B0701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CB">
        <w:rPr>
          <w:rFonts w:ascii="Times New Roman" w:hAnsi="Times New Roman" w:cs="Times New Roman"/>
          <w:b/>
          <w:sz w:val="28"/>
          <w:szCs w:val="28"/>
        </w:rPr>
        <w:t xml:space="preserve">Szabályzat a </w:t>
      </w:r>
      <w:r w:rsidR="00B07014" w:rsidRPr="008B44CB">
        <w:rPr>
          <w:rFonts w:ascii="Times New Roman" w:hAnsi="Times New Roman" w:cs="Times New Roman"/>
          <w:b/>
          <w:sz w:val="28"/>
          <w:szCs w:val="28"/>
        </w:rPr>
        <w:t>Martfűi Polgármesteri Hivatal köztisztviselőire vonatkozó hivatásetikai alapelvek és az etikai eljárás szabályai</w:t>
      </w:r>
      <w:r w:rsidRPr="008B44CB">
        <w:rPr>
          <w:rFonts w:ascii="Times New Roman" w:hAnsi="Times New Roman" w:cs="Times New Roman"/>
          <w:b/>
          <w:sz w:val="28"/>
          <w:szCs w:val="28"/>
        </w:rPr>
        <w:t>ra</w:t>
      </w:r>
    </w:p>
    <w:p w:rsidR="00B07014" w:rsidRDefault="00B07014" w:rsidP="00B0701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7014" w:rsidRDefault="00B07014" w:rsidP="00B0701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közszolgálati tisztviselőkről szóló 2011. évi CXCIX. törvény</w:t>
      </w:r>
      <w:r w:rsidR="00F64437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F6443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F6443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231. § (1) bekezdése alapján a </w:t>
      </w:r>
      <w:r w:rsidR="00C21527">
        <w:rPr>
          <w:rFonts w:ascii="Times New Roman" w:hAnsi="Times New Roman" w:cs="Times New Roman"/>
          <w:sz w:val="24"/>
          <w:szCs w:val="24"/>
        </w:rPr>
        <w:t xml:space="preserve">Martfűi </w:t>
      </w:r>
      <w:r>
        <w:rPr>
          <w:rFonts w:ascii="Times New Roman" w:hAnsi="Times New Roman" w:cs="Times New Roman"/>
          <w:sz w:val="24"/>
          <w:szCs w:val="24"/>
        </w:rPr>
        <w:t>Polgármesteri Hivatal köztisztviselőire vonatkozó hivatásetikai alapelvek részletes tartalmát, valamint az etikai eljárás szabályait az alábbiak szerint állapítja meg:</w:t>
      </w:r>
    </w:p>
    <w:p w:rsidR="00B07014" w:rsidRDefault="00B07014" w:rsidP="00B0701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7014" w:rsidRPr="00171D45" w:rsidRDefault="00B07014" w:rsidP="00B07014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45">
        <w:rPr>
          <w:rFonts w:ascii="Times New Roman" w:hAnsi="Times New Roman" w:cs="Times New Roman"/>
          <w:b/>
          <w:sz w:val="24"/>
          <w:szCs w:val="24"/>
        </w:rPr>
        <w:t>Általános magatartási normák</w:t>
      </w:r>
    </w:p>
    <w:p w:rsidR="00B07014" w:rsidRDefault="00B07014" w:rsidP="00B0701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7014" w:rsidRDefault="00B07014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köztisztviselő a munkája során köteles a jogszabályoknak megfelelően eljárni, a jogszerűséget maradéktalanul érvényesíteni. </w:t>
      </w:r>
    </w:p>
    <w:p w:rsidR="00F64437" w:rsidRDefault="00F6443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7014" w:rsidRDefault="00B07014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</w:t>
      </w:r>
      <w:r w:rsidR="00B61399">
        <w:rPr>
          <w:rFonts w:ascii="Times New Roman" w:hAnsi="Times New Roman" w:cs="Times New Roman"/>
          <w:sz w:val="24"/>
          <w:szCs w:val="24"/>
        </w:rPr>
        <w:t xml:space="preserve"> munkájában az egyenlő elbánás elvének kell érvényesülnie, a közigazgatásban a hátrányos megkülönböztetés valamennyi fajtája megengedhetetlen.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399" w:rsidRDefault="00B61399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döntéseinek előkészítése, meghozatala során köteles biztosítani az arányosságot az intézkedés és az elérni kívánt cél között.</w:t>
      </w:r>
    </w:p>
    <w:p w:rsidR="00F64437" w:rsidRDefault="00F6443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399" w:rsidRDefault="00B61399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hatáskörét kizárólag abban a körben és célból gyakorolhatja, amelyre a vonatko</w:t>
      </w:r>
      <w:r w:rsidR="00C21527">
        <w:rPr>
          <w:rFonts w:ascii="Times New Roman" w:hAnsi="Times New Roman" w:cs="Times New Roman"/>
          <w:sz w:val="24"/>
          <w:szCs w:val="24"/>
        </w:rPr>
        <w:t xml:space="preserve">zó jogszabályok, rendelkezések és a </w:t>
      </w:r>
      <w:r>
        <w:rPr>
          <w:rFonts w:ascii="Times New Roman" w:hAnsi="Times New Roman" w:cs="Times New Roman"/>
          <w:sz w:val="24"/>
          <w:szCs w:val="24"/>
        </w:rPr>
        <w:t>munkaköri leírása felhatalmazzák.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399" w:rsidRDefault="00B61399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tevékenysége során </w:t>
      </w:r>
      <w:r w:rsidR="00C21527">
        <w:rPr>
          <w:rFonts w:ascii="Times New Roman" w:hAnsi="Times New Roman" w:cs="Times New Roman"/>
          <w:sz w:val="24"/>
          <w:szCs w:val="24"/>
        </w:rPr>
        <w:t xml:space="preserve">figyelemmel kell lennie </w:t>
      </w:r>
      <w:r>
        <w:rPr>
          <w:rFonts w:ascii="Times New Roman" w:hAnsi="Times New Roman" w:cs="Times New Roman"/>
          <w:sz w:val="24"/>
          <w:szCs w:val="24"/>
        </w:rPr>
        <w:t>a magánérdek é</w:t>
      </w:r>
      <w:r w:rsidR="00A54772">
        <w:rPr>
          <w:rFonts w:ascii="Times New Roman" w:hAnsi="Times New Roman" w:cs="Times New Roman"/>
          <w:sz w:val="24"/>
          <w:szCs w:val="24"/>
        </w:rPr>
        <w:t xml:space="preserve">s a közérdek </w:t>
      </w:r>
      <w:r w:rsidR="00C21527">
        <w:rPr>
          <w:rFonts w:ascii="Times New Roman" w:hAnsi="Times New Roman" w:cs="Times New Roman"/>
          <w:sz w:val="24"/>
          <w:szCs w:val="24"/>
        </w:rPr>
        <w:t>közötti egyensúly követelményére.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köztisztviselőnek </w:t>
      </w:r>
      <w:r w:rsidR="00C215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munkája során különösen tartózkodnia kell a hatalommal való visszaélésről, hatáskörét és jogosultságait csak olyan célokra használhatja, amelyek összhangban állnak a jogszabályokkal és a közérdekkel.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tevékenységének pártatlannal és függetlennek kell lennie, tartózkodnia kell bármilyen önkényes intézkedéstől. Munkájában nem befolyásolhatja személyes, családi, politikai, vagy anyagi érdek.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köteles hivatali feladatainak ellátása során következetesen, ésszerűen és kiszámíthatóan eljárni. Az eljárásával kapcsolatos jogszabályokon alapuló ügyféli tájékoztatást és felvilágosítást köteles megadni a hatáskörébe tartozó ügyekben.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B0701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köztisztviselő magatartását előzékenységnek, udvariasságnak </w:t>
      </w:r>
      <w:r w:rsidR="00730E3D">
        <w:rPr>
          <w:rFonts w:ascii="Times New Roman" w:hAnsi="Times New Roman" w:cs="Times New Roman"/>
          <w:sz w:val="24"/>
          <w:szCs w:val="24"/>
        </w:rPr>
        <w:t>és szolgálatkészségnek kell jellemeznie. A munkavégzése során esetleg elkövetett hibájáért köteles elnézést kérni, a hibát orvosolni és aktívan részt venni az előidézett sérele</w:t>
      </w:r>
      <w:r w:rsidR="00C21527">
        <w:rPr>
          <w:rFonts w:ascii="Times New Roman" w:hAnsi="Times New Roman" w:cs="Times New Roman"/>
          <w:sz w:val="24"/>
          <w:szCs w:val="24"/>
        </w:rPr>
        <w:t>m következményeinek elhárításában</w:t>
      </w:r>
      <w:r w:rsidR="00730E3D">
        <w:rPr>
          <w:rFonts w:ascii="Times New Roman" w:hAnsi="Times New Roman" w:cs="Times New Roman"/>
          <w:sz w:val="24"/>
          <w:szCs w:val="24"/>
        </w:rPr>
        <w:t>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Pr="00C21527" w:rsidRDefault="00730E3D" w:rsidP="00C2152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köztisztviselőnek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becsületesnek, kötelességtudónak kell lennie, vissza kell utasítania minden olyan tartalmú nyí</w:t>
      </w:r>
      <w:r w:rsidR="00C21527">
        <w:rPr>
          <w:rFonts w:ascii="Times New Roman" w:hAnsi="Times New Roman" w:cs="Times New Roman"/>
          <w:sz w:val="24"/>
          <w:szCs w:val="24"/>
        </w:rPr>
        <w:t xml:space="preserve">lt vagy burkolt kérést, amely a jogszabályi </w:t>
      </w:r>
      <w:r>
        <w:rPr>
          <w:rFonts w:ascii="Times New Roman" w:hAnsi="Times New Roman" w:cs="Times New Roman"/>
          <w:sz w:val="24"/>
          <w:szCs w:val="24"/>
        </w:rPr>
        <w:t xml:space="preserve"> előírásoktól való eltérésre irányul. El kell utasítania a korrupciót, annak valamennyi formája ellen fel kell lépnie. A </w:t>
      </w:r>
      <w:r w:rsidR="00C21527">
        <w:rPr>
          <w:rFonts w:ascii="Times New Roman" w:hAnsi="Times New Roman" w:cs="Times New Roman"/>
          <w:sz w:val="24"/>
          <w:szCs w:val="24"/>
        </w:rPr>
        <w:t xml:space="preserve">Martfűi </w:t>
      </w:r>
      <w:r>
        <w:rPr>
          <w:rFonts w:ascii="Times New Roman" w:hAnsi="Times New Roman" w:cs="Times New Roman"/>
          <w:sz w:val="24"/>
          <w:szCs w:val="24"/>
        </w:rPr>
        <w:t xml:space="preserve">Polgármesteri </w:t>
      </w:r>
      <w:proofErr w:type="gramStart"/>
      <w:r>
        <w:rPr>
          <w:rFonts w:ascii="Times New Roman" w:hAnsi="Times New Roman" w:cs="Times New Roman"/>
          <w:sz w:val="24"/>
          <w:szCs w:val="24"/>
        </w:rPr>
        <w:t>Hivatal kedvező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morális megítélésének elősegítése a mindennapos munkában és a magánéletben is megköveteli, hogy a köztisztviselő hivatali tevékenységével összefüggésben ne fogadjon el juttatást, ajándékot, vagy jogosulatlan előnyt az ügyfelektől. Juttatásnak, ajándéknak, illetve jogosulatlan</w:t>
      </w:r>
      <w:r w:rsidR="00C21527">
        <w:rPr>
          <w:rFonts w:ascii="Times New Roman" w:hAnsi="Times New Roman" w:cs="Times New Roman"/>
          <w:sz w:val="24"/>
          <w:szCs w:val="24"/>
        </w:rPr>
        <w:t xml:space="preserve"> </w:t>
      </w:r>
      <w:r w:rsidRPr="00C21527">
        <w:rPr>
          <w:rFonts w:ascii="Times New Roman" w:hAnsi="Times New Roman" w:cs="Times New Roman"/>
          <w:sz w:val="24"/>
          <w:szCs w:val="24"/>
        </w:rPr>
        <w:t xml:space="preserve">előnynek minősül minden olyan dolog, szolgáltatás, </w:t>
      </w:r>
      <w:r w:rsidRPr="00C21527">
        <w:rPr>
          <w:rFonts w:ascii="Times New Roman" w:hAnsi="Times New Roman" w:cs="Times New Roman"/>
          <w:sz w:val="24"/>
          <w:szCs w:val="24"/>
        </w:rPr>
        <w:lastRenderedPageBreak/>
        <w:t>szórakoztatás, vendéglátás, kölcsön, vagy egyéb anyagi, egzisztenciális, illetve erkölcsi értéket képviselő dolog, szívesség, haladék, illetve ezek bármelyikének a jövőben történő biztosítására tett ígéret, amel</w:t>
      </w:r>
      <w:r w:rsidR="00171D45" w:rsidRPr="00C21527">
        <w:rPr>
          <w:rFonts w:ascii="Times New Roman" w:hAnsi="Times New Roman" w:cs="Times New Roman"/>
          <w:sz w:val="24"/>
          <w:szCs w:val="24"/>
        </w:rPr>
        <w:t xml:space="preserve">ynek pénzben kifejezhető értéke </w:t>
      </w:r>
      <w:proofErr w:type="gramStart"/>
      <w:r w:rsidRPr="00C21527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C21527">
        <w:rPr>
          <w:rFonts w:ascii="Times New Roman" w:hAnsi="Times New Roman" w:cs="Times New Roman"/>
          <w:sz w:val="24"/>
          <w:szCs w:val="24"/>
        </w:rPr>
        <w:t xml:space="preserve"> és amelyhez ellenszolgáltatás nélkül, vagy az értékénél lényegesen alacsonyabb áron jutna hozzá. A megfelelő morális megítéléssel összeegyeztethetetlen az is, ha a köztisztviselő hozzátartozója fogad el a köztisztviselői tevékenységgel összefüggő, ahhoz egyértelműen kapcsolható ajándékot.</w:t>
      </w:r>
    </w:p>
    <w:p w:rsidR="00730E3D" w:rsidRDefault="00730E3D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0FBE" w:rsidRDefault="00490FBE" w:rsidP="00490FB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A215F">
        <w:rPr>
          <w:rFonts w:ascii="Times New Roman" w:hAnsi="Times New Roman" w:cs="Times New Roman"/>
          <w:sz w:val="24"/>
          <w:szCs w:val="24"/>
        </w:rPr>
        <w:t xml:space="preserve">Martfűi </w:t>
      </w:r>
      <w:r>
        <w:rPr>
          <w:rFonts w:ascii="Times New Roman" w:hAnsi="Times New Roman" w:cs="Times New Roman"/>
          <w:sz w:val="24"/>
          <w:szCs w:val="24"/>
        </w:rPr>
        <w:t>Polgármesteri Hivatal működéséhez a közbizalom elengedhetetlenül szükséges, ezért a köztisztviselőnek tartózkodnia kell a munkaidőn kívül is minden olyan cselekménytől, amellyel azt veszélyeztetné. A közbizalom súlyos veszélyeztetésére alkalmas magatartásnak tekinthető különösen:</w:t>
      </w:r>
    </w:p>
    <w:p w:rsidR="00490FBE" w:rsidRDefault="00490FBE" w:rsidP="00490FB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köztisztviselő szándékos, vagy súlyos következménnyel járó gondatlan bűncselekményt követ el,</w:t>
      </w:r>
    </w:p>
    <w:p w:rsidR="00490FBE" w:rsidRDefault="00490FBE" w:rsidP="00490FB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tulajdon elleni szabálysértést követ el,</w:t>
      </w:r>
    </w:p>
    <w:p w:rsidR="00490FBE" w:rsidRDefault="00490FBE" w:rsidP="00490FB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felettese felhívása ellenére olyan szerencsejátékot folytat, amely miatt súlyos anyagi függősége alakul</w:t>
      </w:r>
      <w:r w:rsidR="006A215F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ki,</w:t>
      </w:r>
    </w:p>
    <w:p w:rsidR="00490FBE" w:rsidRDefault="00490FBE" w:rsidP="00490FB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botrányos életvezetése, vagy italozó életmódja miatt személyes tekintélyét a környezetében elveszítette,</w:t>
      </w:r>
    </w:p>
    <w:p w:rsidR="00490FBE" w:rsidRDefault="00490FBE" w:rsidP="00490FB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kábítószert, vagy más tudatmódosító szert fogyaszt.</w:t>
      </w:r>
    </w:p>
    <w:p w:rsidR="00F64437" w:rsidRDefault="00F6443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0FBE" w:rsidRDefault="00490FBE" w:rsidP="00490FB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munkahelyén</w:t>
      </w:r>
      <w:r w:rsidR="006A215F">
        <w:rPr>
          <w:rFonts w:ascii="Times New Roman" w:hAnsi="Times New Roman" w:cs="Times New Roman"/>
          <w:sz w:val="24"/>
          <w:szCs w:val="24"/>
        </w:rPr>
        <w:t xml:space="preserve"> köteles kulturált, a hivatali megjelenésre vonatkozó</w:t>
      </w:r>
      <w:r w:rsidR="00171D45">
        <w:rPr>
          <w:rFonts w:ascii="Times New Roman" w:hAnsi="Times New Roman" w:cs="Times New Roman"/>
          <w:sz w:val="24"/>
          <w:szCs w:val="24"/>
        </w:rPr>
        <w:t xml:space="preserve"> általános elvárásoknak megfelelő, tiszta, ápolt, szélsőségektől mentes ruházatban megjelenni. Tartózkodnia kell a kihívó sminkeléstől, hajviselettől és a túlzott ékszerezettségtől.</w:t>
      </w:r>
    </w:p>
    <w:p w:rsidR="00F64437" w:rsidRDefault="00F6443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1D45" w:rsidRDefault="00171D45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1D45" w:rsidRDefault="00171D45" w:rsidP="00171D45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45">
        <w:rPr>
          <w:rFonts w:ascii="Times New Roman" w:hAnsi="Times New Roman" w:cs="Times New Roman"/>
          <w:b/>
          <w:sz w:val="24"/>
          <w:szCs w:val="24"/>
        </w:rPr>
        <w:t>A vezetőkkel szemben támasztott különös hivatásetikai követelmények</w:t>
      </w:r>
    </w:p>
    <w:p w:rsidR="00171D45" w:rsidRDefault="00171D45" w:rsidP="00171D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6A215F" w:rsidP="00171D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Polgármesteri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Hivatal </w:t>
      </w:r>
      <w:r w:rsidR="00F80930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="00F80930">
        <w:rPr>
          <w:rFonts w:ascii="Times New Roman" w:hAnsi="Times New Roman" w:cs="Times New Roman"/>
          <w:sz w:val="24"/>
          <w:szCs w:val="24"/>
        </w:rPr>
        <w:t xml:space="preserve"> beosztású köztisztviselőinek az I. cím alatt meghatározo</w:t>
      </w:r>
      <w:r>
        <w:rPr>
          <w:rFonts w:ascii="Times New Roman" w:hAnsi="Times New Roman" w:cs="Times New Roman"/>
          <w:sz w:val="24"/>
          <w:szCs w:val="24"/>
        </w:rPr>
        <w:t xml:space="preserve">tt általános magatartási normákon kívül </w:t>
      </w:r>
      <w:r w:rsidR="00F80930">
        <w:rPr>
          <w:rFonts w:ascii="Times New Roman" w:hAnsi="Times New Roman" w:cs="Times New Roman"/>
          <w:sz w:val="24"/>
          <w:szCs w:val="24"/>
        </w:rPr>
        <w:t>az alábbi követelményeknek is eleget kell tenniük:</w:t>
      </w:r>
    </w:p>
    <w:p w:rsidR="00F80930" w:rsidRDefault="00F80930" w:rsidP="00171D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példamutatásukkal mozdítsák elő, hogy az általuk irányított szervezeti egységekben együttműködő, támogató, konstruktív, jó munkahelyi kapcsolatok és munkahelyi légkör alakuljon ki, illetve maradjon fenn.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6A215F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erőforrások,</w:t>
      </w:r>
      <w:r w:rsidR="00F80930">
        <w:rPr>
          <w:rFonts w:ascii="Times New Roman" w:hAnsi="Times New Roman" w:cs="Times New Roman"/>
          <w:sz w:val="24"/>
          <w:szCs w:val="24"/>
        </w:rPr>
        <w:t xml:space="preserve"> valamint a feladatok megosztásakor ne éljenek vissza a beo</w:t>
      </w:r>
      <w:r>
        <w:rPr>
          <w:rFonts w:ascii="Times New Roman" w:hAnsi="Times New Roman" w:cs="Times New Roman"/>
          <w:sz w:val="24"/>
          <w:szCs w:val="24"/>
        </w:rPr>
        <w:t>sztásukból</w:t>
      </w:r>
      <w:r w:rsidR="00F80930">
        <w:rPr>
          <w:rFonts w:ascii="Times New Roman" w:hAnsi="Times New Roman" w:cs="Times New Roman"/>
          <w:sz w:val="24"/>
          <w:szCs w:val="24"/>
        </w:rPr>
        <w:t xml:space="preserve"> származó pozíciójukkal és lehetőségeikkel.</w:t>
      </w:r>
    </w:p>
    <w:p w:rsidR="00F64437" w:rsidRDefault="00F6443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döntések meghozatalához szükséges információkat ismerjék meg, a többi vezetőt és munkatársat – megfelelő időben és módon – lássák el a munkavégzésükhöz szükséges információkkal.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munkatársak közötti munkamegosztás, valamint a velük és közöttük való együttműködés megszervezésekor törekedjenek az egyenlő terhelés kialakítására.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feladatok, megbí</w:t>
      </w:r>
      <w:r w:rsidR="006A215F">
        <w:rPr>
          <w:rFonts w:ascii="Times New Roman" w:hAnsi="Times New Roman" w:cs="Times New Roman"/>
          <w:sz w:val="24"/>
          <w:szCs w:val="24"/>
        </w:rPr>
        <w:t>zások, utasítások kiadásánál</w:t>
      </w:r>
      <w:r>
        <w:rPr>
          <w:rFonts w:ascii="Times New Roman" w:hAnsi="Times New Roman" w:cs="Times New Roman"/>
          <w:sz w:val="24"/>
          <w:szCs w:val="24"/>
        </w:rPr>
        <w:t xml:space="preserve"> törekedjenek az egyértelműségre, a tárgyilagosságra és a</w:t>
      </w:r>
      <w:r w:rsidR="006A215F">
        <w:rPr>
          <w:rFonts w:ascii="Times New Roman" w:hAnsi="Times New Roman" w:cs="Times New Roman"/>
          <w:sz w:val="24"/>
          <w:szCs w:val="24"/>
        </w:rPr>
        <w:t xml:space="preserve"> megfelelő hangnemet használjanak.</w:t>
      </w:r>
    </w:p>
    <w:p w:rsidR="00F80930" w:rsidRDefault="00F80930" w:rsidP="00F809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elvégzendő munka jellegétől, illetve a helyzet adta lehetőségektől függően kérjék ki és vegyék figyelembe munkatársaik véleményét, ötleteit, javaslatait.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munkahelyi problémák és konfliktusok feloldásában kellő tapintattal, empátiával és körültekintéssel, de határozottan és késlekedés nélkül járjanak el.</w:t>
      </w:r>
    </w:p>
    <w:p w:rsidR="00F80930" w:rsidRDefault="00F80930" w:rsidP="00F809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1527" w:rsidRDefault="00C21527" w:rsidP="00F809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30">
        <w:rPr>
          <w:rFonts w:ascii="Times New Roman" w:hAnsi="Times New Roman" w:cs="Times New Roman"/>
          <w:b/>
          <w:sz w:val="24"/>
          <w:szCs w:val="24"/>
        </w:rPr>
        <w:t>A hivatásetikai eljárás szabályai</w:t>
      </w:r>
    </w:p>
    <w:p w:rsidR="00C21527" w:rsidRPr="008B44CB" w:rsidRDefault="00C21527" w:rsidP="008B44C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0930" w:rsidRPr="00F80930" w:rsidRDefault="00F80930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1D45" w:rsidRDefault="00F80930" w:rsidP="00F8093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köztisztviselő, aki megsérti a hivatásetikai alapelveket, etikai, vagy fegyelmi felelősséggel tartozik.</w:t>
      </w:r>
    </w:p>
    <w:p w:rsidR="00C21527" w:rsidRDefault="00C21527" w:rsidP="008B44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munkáltatói jogkör gyakorlója dönt a hivatásetikai alapelveket </w:t>
      </w:r>
      <w:r w:rsidR="006A215F">
        <w:rPr>
          <w:rFonts w:ascii="Times New Roman" w:hAnsi="Times New Roman" w:cs="Times New Roman"/>
          <w:sz w:val="24"/>
          <w:szCs w:val="24"/>
        </w:rPr>
        <w:t xml:space="preserve">egyértelműen </w:t>
      </w:r>
      <w:r>
        <w:rPr>
          <w:rFonts w:ascii="Times New Roman" w:hAnsi="Times New Roman" w:cs="Times New Roman"/>
          <w:sz w:val="24"/>
          <w:szCs w:val="24"/>
        </w:rPr>
        <w:t>megsértő, etikai vétséget elkövető köztisztviselővel szemben kiszabható figyelmeztetésről, súlyosabb esetben megrovásról.</w:t>
      </w:r>
    </w:p>
    <w:p w:rsidR="00C21527" w:rsidRDefault="00C21527" w:rsidP="00C215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930" w:rsidRDefault="00F80930" w:rsidP="00F8093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hivatásetikai eljárás szabályainak megsértése nem egyértelmű, az etikai eljárás lefolytatására a munkáltatói jogkör gyakorlója a szabályok megsértésének felfedezését követő egy hónapon belül intézkedik. Az eljárás lefolytatására háromtagú bizottságot jelöl ki, melynek feladata az etikai vétség körülményeinek és következményeinek feltárása, a vizsgálati eredmények összegzése, szükség szerint javaslattétel az elkövető köztisztviselővel szemben kiszabható</w:t>
      </w:r>
      <w:r w:rsidR="006A215F">
        <w:rPr>
          <w:rFonts w:ascii="Times New Roman" w:hAnsi="Times New Roman" w:cs="Times New Roman"/>
          <w:sz w:val="24"/>
          <w:szCs w:val="24"/>
        </w:rPr>
        <w:t xml:space="preserve">, </w:t>
      </w:r>
      <w:r w:rsidR="00F64437">
        <w:rPr>
          <w:rFonts w:ascii="Times New Roman" w:hAnsi="Times New Roman" w:cs="Times New Roman"/>
          <w:sz w:val="24"/>
          <w:szCs w:val="24"/>
        </w:rPr>
        <w:t xml:space="preserve">e szabályzat III/2. pontja szerinti büntetésre. </w:t>
      </w:r>
    </w:p>
    <w:p w:rsidR="00C21527" w:rsidRDefault="00C21527" w:rsidP="00C215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F8093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köztisztviselő magatartása, vagy annak következményei a köztisztviselő fegyelmi felelősségét alapozzák meg, a munkáltatói jogkör gyakorlójának kezdeményezés</w:t>
      </w:r>
      <w:r w:rsidR="00C836DE">
        <w:rPr>
          <w:rFonts w:ascii="Times New Roman" w:hAnsi="Times New Roman" w:cs="Times New Roman"/>
          <w:sz w:val="24"/>
          <w:szCs w:val="24"/>
        </w:rPr>
        <w:t xml:space="preserve">ére a fegyelmi eljárást a </w:t>
      </w:r>
      <w:proofErr w:type="spellStart"/>
      <w:r w:rsidR="00C836DE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C836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és a Közszolgálati tisztviselőkkel szembeni fegyelmi eljárásról szóló 31/2012. (III.7.) Korm. rendelet szabályai szerint kell lefolytatni.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Martfű Város Önkormányzata Képviselő-testületének jóváhagyó határozatát követő napon lép hatályba.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III. pontjában foglaltak a hatálybalépés után elkövetett etikai vétség esetén kerülhetnek alkalmazásra.</w:t>
      </w: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május 9.</w:t>
      </w:r>
    </w:p>
    <w:p w:rsidR="00C836DE" w:rsidRDefault="00C836DE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F64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4437" w:rsidRDefault="00C836DE" w:rsidP="008B44CB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C836DE" w:rsidRDefault="00C836DE" w:rsidP="008B44CB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 w:rsidR="008B4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B07014" w:rsidRPr="00B07014" w:rsidRDefault="00B07014" w:rsidP="00B0701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07014" w:rsidRPr="00B07014" w:rsidSect="000B434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03" w:rsidRDefault="00245C03" w:rsidP="00027935">
      <w:pPr>
        <w:spacing w:after="0" w:line="240" w:lineRule="auto"/>
      </w:pPr>
      <w:r>
        <w:separator/>
      </w:r>
    </w:p>
  </w:endnote>
  <w:endnote w:type="continuationSeparator" w:id="0">
    <w:p w:rsidR="00245C03" w:rsidRDefault="00245C03" w:rsidP="0002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594"/>
      <w:docPartObj>
        <w:docPartGallery w:val="Page Numbers (Bottom of Page)"/>
        <w:docPartUnique/>
      </w:docPartObj>
    </w:sdtPr>
    <w:sdtContent>
      <w:p w:rsidR="00027935" w:rsidRDefault="00027935">
        <w:pPr>
          <w:pStyle w:val="llb"/>
          <w:jc w:val="center"/>
        </w:pPr>
        <w:fldSimple w:instr=" PAGE   \* MERGEFORMAT ">
          <w:r w:rsidR="008B44CB">
            <w:rPr>
              <w:noProof/>
            </w:rPr>
            <w:t>3</w:t>
          </w:r>
        </w:fldSimple>
      </w:p>
    </w:sdtContent>
  </w:sdt>
  <w:p w:rsidR="00027935" w:rsidRDefault="000279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03" w:rsidRDefault="00245C03" w:rsidP="00027935">
      <w:pPr>
        <w:spacing w:after="0" w:line="240" w:lineRule="auto"/>
      </w:pPr>
      <w:r>
        <w:separator/>
      </w:r>
    </w:p>
  </w:footnote>
  <w:footnote w:type="continuationSeparator" w:id="0">
    <w:p w:rsidR="00245C03" w:rsidRDefault="00245C03" w:rsidP="0002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F4B"/>
    <w:multiLevelType w:val="hybridMultilevel"/>
    <w:tmpl w:val="7E8EA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49D"/>
    <w:multiLevelType w:val="hybridMultilevel"/>
    <w:tmpl w:val="9E5E2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6F51"/>
    <w:multiLevelType w:val="hybridMultilevel"/>
    <w:tmpl w:val="B8505938"/>
    <w:lvl w:ilvl="0" w:tplc="BB26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5DF4"/>
    <w:multiLevelType w:val="hybridMultilevel"/>
    <w:tmpl w:val="206C3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723"/>
    <w:multiLevelType w:val="hybridMultilevel"/>
    <w:tmpl w:val="550E9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5F56"/>
    <w:multiLevelType w:val="hybridMultilevel"/>
    <w:tmpl w:val="48C03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5F3"/>
    <w:multiLevelType w:val="hybridMultilevel"/>
    <w:tmpl w:val="71C63A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663AC7"/>
    <w:multiLevelType w:val="hybridMultilevel"/>
    <w:tmpl w:val="94088812"/>
    <w:lvl w:ilvl="0" w:tplc="E0F830B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14"/>
    <w:rsid w:val="00027935"/>
    <w:rsid w:val="0005265F"/>
    <w:rsid w:val="00077589"/>
    <w:rsid w:val="000B4345"/>
    <w:rsid w:val="000C174D"/>
    <w:rsid w:val="000E68C7"/>
    <w:rsid w:val="0010368D"/>
    <w:rsid w:val="00144768"/>
    <w:rsid w:val="00171D45"/>
    <w:rsid w:val="001A1E4E"/>
    <w:rsid w:val="001C443E"/>
    <w:rsid w:val="00245C03"/>
    <w:rsid w:val="00267E7B"/>
    <w:rsid w:val="0027464B"/>
    <w:rsid w:val="002B3C22"/>
    <w:rsid w:val="002B4ECF"/>
    <w:rsid w:val="002F074C"/>
    <w:rsid w:val="00304D7D"/>
    <w:rsid w:val="003347BC"/>
    <w:rsid w:val="003F0732"/>
    <w:rsid w:val="00401918"/>
    <w:rsid w:val="00490FBE"/>
    <w:rsid w:val="004B1DBD"/>
    <w:rsid w:val="005079F1"/>
    <w:rsid w:val="005B1BF9"/>
    <w:rsid w:val="005B7433"/>
    <w:rsid w:val="00691EC4"/>
    <w:rsid w:val="006A0F71"/>
    <w:rsid w:val="006A215F"/>
    <w:rsid w:val="00702C2A"/>
    <w:rsid w:val="00730E3D"/>
    <w:rsid w:val="00742D9F"/>
    <w:rsid w:val="0077658C"/>
    <w:rsid w:val="007E4406"/>
    <w:rsid w:val="00887810"/>
    <w:rsid w:val="008A1C6E"/>
    <w:rsid w:val="008B44CB"/>
    <w:rsid w:val="008C7AAF"/>
    <w:rsid w:val="009C3087"/>
    <w:rsid w:val="009E2632"/>
    <w:rsid w:val="00A17F2E"/>
    <w:rsid w:val="00A33244"/>
    <w:rsid w:val="00A458F1"/>
    <w:rsid w:val="00A54772"/>
    <w:rsid w:val="00A606BB"/>
    <w:rsid w:val="00A7625D"/>
    <w:rsid w:val="00AB7015"/>
    <w:rsid w:val="00B07014"/>
    <w:rsid w:val="00B61399"/>
    <w:rsid w:val="00C21527"/>
    <w:rsid w:val="00C836DE"/>
    <w:rsid w:val="00C86929"/>
    <w:rsid w:val="00DA1D75"/>
    <w:rsid w:val="00DD4F04"/>
    <w:rsid w:val="00DE42DD"/>
    <w:rsid w:val="00EA31BE"/>
    <w:rsid w:val="00EF5F87"/>
    <w:rsid w:val="00F00F7E"/>
    <w:rsid w:val="00F14FFB"/>
    <w:rsid w:val="00F64437"/>
    <w:rsid w:val="00F65FF9"/>
    <w:rsid w:val="00F80930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70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6443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2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7935"/>
  </w:style>
  <w:style w:type="paragraph" w:styleId="llb">
    <w:name w:val="footer"/>
    <w:basedOn w:val="Norml"/>
    <w:link w:val="llbChar"/>
    <w:uiPriority w:val="99"/>
    <w:unhideWhenUsed/>
    <w:rsid w:val="0002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ECCC-E72D-417D-A48A-E33FEDBF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916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8</cp:revision>
  <dcterms:created xsi:type="dcterms:W3CDTF">2016-05-10T07:27:00Z</dcterms:created>
  <dcterms:modified xsi:type="dcterms:W3CDTF">2016-05-17T08:58:00Z</dcterms:modified>
</cp:coreProperties>
</file>