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FCB" w:rsidRPr="00380322" w:rsidRDefault="007F2FCB" w:rsidP="007F2FCB">
      <w:pPr>
        <w:jc w:val="center"/>
        <w:rPr>
          <w:b/>
        </w:rPr>
      </w:pPr>
      <w:r w:rsidRPr="00380322">
        <w:rPr>
          <w:b/>
        </w:rPr>
        <w:t>MARTFŰ VÁROS ÖNKORMÁNYZATA</w:t>
      </w:r>
    </w:p>
    <w:p w:rsidR="007F2FCB" w:rsidRPr="00380322" w:rsidRDefault="007F2FCB" w:rsidP="007F2FCB">
      <w:pPr>
        <w:jc w:val="center"/>
        <w:rPr>
          <w:b/>
        </w:rPr>
      </w:pPr>
      <w:r w:rsidRPr="00380322">
        <w:rPr>
          <w:b/>
        </w:rPr>
        <w:t>KÉPVISELŐ-TESTÜLETÉNEK</w:t>
      </w:r>
    </w:p>
    <w:p w:rsidR="00021C0E" w:rsidRPr="00380322" w:rsidRDefault="00021C0E" w:rsidP="007F2FCB">
      <w:pPr>
        <w:jc w:val="center"/>
        <w:rPr>
          <w:b/>
        </w:rPr>
      </w:pPr>
    </w:p>
    <w:p w:rsidR="007F2FCB" w:rsidRPr="00380322" w:rsidRDefault="00380322" w:rsidP="007F2FCB">
      <w:pPr>
        <w:jc w:val="center"/>
        <w:rPr>
          <w:b/>
        </w:rPr>
      </w:pPr>
      <w:r w:rsidRPr="00380322">
        <w:rPr>
          <w:b/>
        </w:rPr>
        <w:t>27/2006.(XII.15.)</w:t>
      </w:r>
      <w:r w:rsidR="007F2FCB" w:rsidRPr="00380322">
        <w:rPr>
          <w:b/>
        </w:rPr>
        <w:t xml:space="preserve"> </w:t>
      </w:r>
    </w:p>
    <w:p w:rsidR="007F2FCB" w:rsidRPr="00380322" w:rsidRDefault="007F2FCB" w:rsidP="007F2FCB">
      <w:pPr>
        <w:jc w:val="center"/>
        <w:rPr>
          <w:b/>
        </w:rPr>
      </w:pPr>
    </w:p>
    <w:p w:rsidR="007F2FCB" w:rsidRPr="00380322" w:rsidRDefault="00F4342A" w:rsidP="007F2FCB">
      <w:pPr>
        <w:jc w:val="center"/>
        <w:rPr>
          <w:b/>
        </w:rPr>
      </w:pPr>
      <w:proofErr w:type="gramStart"/>
      <w:r>
        <w:rPr>
          <w:b/>
        </w:rPr>
        <w:t>rendelete</w:t>
      </w:r>
      <w:proofErr w:type="gramEnd"/>
      <w:r w:rsidR="007F2FCB" w:rsidRPr="00380322">
        <w:rPr>
          <w:b/>
        </w:rPr>
        <w:t xml:space="preserve"> </w:t>
      </w:r>
    </w:p>
    <w:p w:rsidR="007F2FCB" w:rsidRPr="00380322" w:rsidRDefault="007F2FCB" w:rsidP="007F2FCB">
      <w:pPr>
        <w:jc w:val="center"/>
        <w:rPr>
          <w:b/>
        </w:rPr>
      </w:pPr>
    </w:p>
    <w:p w:rsidR="007F2FCB" w:rsidRDefault="007F2FCB" w:rsidP="007F2FCB">
      <w:pPr>
        <w:jc w:val="center"/>
        <w:rPr>
          <w:b/>
        </w:rPr>
      </w:pPr>
      <w:proofErr w:type="gramStart"/>
      <w:r w:rsidRPr="00380322">
        <w:rPr>
          <w:b/>
        </w:rPr>
        <w:t>az</w:t>
      </w:r>
      <w:proofErr w:type="gramEnd"/>
      <w:r w:rsidRPr="00380322">
        <w:rPr>
          <w:b/>
        </w:rPr>
        <w:t xml:space="preserve"> építményadóról.</w:t>
      </w:r>
      <w:r w:rsidR="002A3CCE" w:rsidRPr="00380322">
        <w:rPr>
          <w:rStyle w:val="Lbjegyzet-hivatkozs"/>
          <w:b/>
        </w:rPr>
        <w:footnoteReference w:id="1"/>
      </w:r>
    </w:p>
    <w:p w:rsidR="00380322" w:rsidRDefault="00380322" w:rsidP="007F2FCB">
      <w:pPr>
        <w:jc w:val="center"/>
        <w:rPr>
          <w:b/>
        </w:rPr>
      </w:pPr>
    </w:p>
    <w:p w:rsidR="00380322" w:rsidRPr="00380322" w:rsidRDefault="00380322" w:rsidP="007F2FCB">
      <w:pPr>
        <w:jc w:val="center"/>
        <w:rPr>
          <w:b/>
        </w:rPr>
      </w:pPr>
    </w:p>
    <w:p w:rsidR="00F12120" w:rsidRPr="00380322" w:rsidRDefault="00F12120" w:rsidP="007F2FCB">
      <w:pPr>
        <w:jc w:val="both"/>
      </w:pPr>
    </w:p>
    <w:p w:rsidR="007F2FCB" w:rsidRPr="00380322" w:rsidRDefault="007F2FCB" w:rsidP="007F2FCB">
      <w:pPr>
        <w:jc w:val="both"/>
      </w:pPr>
      <w:r w:rsidRPr="00380322">
        <w:t xml:space="preserve">Martfű Város Önkormányzata Képviselő-testülete a helyi adókról szóló 1990. évi C. törvény (továbbiakban: </w:t>
      </w:r>
      <w:proofErr w:type="spellStart"/>
      <w:r w:rsidRPr="00380322">
        <w:t>Htv</w:t>
      </w:r>
      <w:proofErr w:type="spellEnd"/>
      <w:r w:rsidRPr="00380322">
        <w:t>.) 1. §. (1) bekezdése és 6.</w:t>
      </w:r>
      <w:r w:rsidR="003A5B8C" w:rsidRPr="00380322">
        <w:t xml:space="preserve"> </w:t>
      </w:r>
      <w:r w:rsidRPr="00380322">
        <w:t>§</w:t>
      </w:r>
      <w:proofErr w:type="spellStart"/>
      <w:r w:rsidRPr="00380322">
        <w:t>-a</w:t>
      </w:r>
      <w:proofErr w:type="spellEnd"/>
      <w:r w:rsidRPr="00380322">
        <w:t xml:space="preserve"> felhatalmazása </w:t>
      </w:r>
      <w:proofErr w:type="gramStart"/>
      <w:r w:rsidRPr="00380322">
        <w:t>alapján</w:t>
      </w:r>
      <w:proofErr w:type="gramEnd"/>
      <w:r w:rsidRPr="00380322">
        <w:t xml:space="preserve"> az illetékességi területén a lakás és a nem lakás céljára szolgáló helyiségek után bevezeti az építményadót.</w:t>
      </w:r>
    </w:p>
    <w:p w:rsidR="007F2FCB" w:rsidRPr="00380322" w:rsidRDefault="007F2FCB" w:rsidP="007F2FCB">
      <w:pPr>
        <w:jc w:val="both"/>
      </w:pPr>
    </w:p>
    <w:p w:rsidR="007F2FCB" w:rsidRPr="00380322" w:rsidRDefault="007F2FCB" w:rsidP="007F2FCB">
      <w:pPr>
        <w:jc w:val="center"/>
        <w:rPr>
          <w:b/>
        </w:rPr>
      </w:pPr>
      <w:r w:rsidRPr="00380322">
        <w:rPr>
          <w:b/>
        </w:rPr>
        <w:t>A rendelet hatálya</w:t>
      </w:r>
    </w:p>
    <w:p w:rsidR="007F2FCB" w:rsidRPr="00380322" w:rsidRDefault="007F2FCB" w:rsidP="007F2FCB">
      <w:pPr>
        <w:rPr>
          <w:b/>
        </w:rPr>
      </w:pPr>
    </w:p>
    <w:p w:rsidR="007F2FCB" w:rsidRPr="00380322" w:rsidRDefault="007F2FCB" w:rsidP="007F2FCB">
      <w:pPr>
        <w:jc w:val="center"/>
        <w:rPr>
          <w:b/>
        </w:rPr>
      </w:pPr>
      <w:r w:rsidRPr="00380322">
        <w:rPr>
          <w:b/>
        </w:rPr>
        <w:t>1. §</w:t>
      </w:r>
    </w:p>
    <w:p w:rsidR="007F2FCB" w:rsidRPr="00380322" w:rsidRDefault="007F2FCB" w:rsidP="007F2FCB">
      <w:pPr>
        <w:jc w:val="center"/>
        <w:rPr>
          <w:b/>
        </w:rPr>
      </w:pPr>
    </w:p>
    <w:p w:rsidR="007F2FCB" w:rsidRPr="00380322" w:rsidRDefault="007F2FCB" w:rsidP="007F2FCB">
      <w:pPr>
        <w:jc w:val="both"/>
      </w:pPr>
      <w:r w:rsidRPr="00380322">
        <w:t>(1) E rendelet hatálya Martfű Város Önkormányzatának illetékességi (közigazgatási) területére terjed ki.</w:t>
      </w:r>
    </w:p>
    <w:p w:rsidR="007F2FCB" w:rsidRPr="00380322" w:rsidRDefault="007F2FCB" w:rsidP="007F2FCB">
      <w:pPr>
        <w:jc w:val="both"/>
      </w:pPr>
      <w:r w:rsidRPr="00380322">
        <w:t>(2) Az adó bevezetésének időtartama határozatlan idejű. Az Önkormányzat Képviselő-testületének Pénzügyi</w:t>
      </w:r>
      <w:r w:rsidR="007C0ECA" w:rsidRPr="00380322">
        <w:t>, Ügyrendi</w:t>
      </w:r>
      <w:r w:rsidRPr="00380322">
        <w:t xml:space="preserve"> és Városfejlesztési Bizottsága évente felülvizsgálja és javaslatot tesz az esetleges módosításra.</w:t>
      </w:r>
    </w:p>
    <w:p w:rsidR="007F2FCB" w:rsidRPr="00380322" w:rsidRDefault="007F2FCB" w:rsidP="007F2FCB">
      <w:pPr>
        <w:jc w:val="both"/>
      </w:pPr>
    </w:p>
    <w:p w:rsidR="007F2FCB" w:rsidRPr="00380322" w:rsidRDefault="007F2FCB" w:rsidP="007F2FCB">
      <w:pPr>
        <w:jc w:val="center"/>
        <w:rPr>
          <w:b/>
        </w:rPr>
      </w:pPr>
      <w:r w:rsidRPr="00380322">
        <w:rPr>
          <w:b/>
        </w:rPr>
        <w:t>Adókötelezettség</w:t>
      </w:r>
    </w:p>
    <w:p w:rsidR="007F2FCB" w:rsidRPr="00380322" w:rsidRDefault="007F2FCB" w:rsidP="007F2FCB">
      <w:pPr>
        <w:jc w:val="both"/>
      </w:pPr>
    </w:p>
    <w:p w:rsidR="007F2FCB" w:rsidRPr="00380322" w:rsidRDefault="007F2FCB" w:rsidP="007F2FCB">
      <w:pPr>
        <w:jc w:val="center"/>
        <w:rPr>
          <w:b/>
        </w:rPr>
      </w:pPr>
      <w:r w:rsidRPr="00380322">
        <w:rPr>
          <w:b/>
        </w:rPr>
        <w:t>2. §</w:t>
      </w:r>
    </w:p>
    <w:p w:rsidR="007F2FCB" w:rsidRPr="00380322" w:rsidRDefault="007F2FCB" w:rsidP="007F2FCB">
      <w:pPr>
        <w:jc w:val="center"/>
        <w:rPr>
          <w:b/>
        </w:rPr>
      </w:pPr>
    </w:p>
    <w:p w:rsidR="007F2FCB" w:rsidRPr="00380322" w:rsidRDefault="007F2FCB" w:rsidP="007F2FCB">
      <w:pPr>
        <w:jc w:val="both"/>
      </w:pPr>
      <w:r w:rsidRPr="00380322">
        <w:t>(1) Adóköteles az önkormányzat illetékességi területén lévő építmények közül a lakás és a nem lakás céljára szolgáló épület, épületrész (továbbiakban együtt: építmény).</w:t>
      </w:r>
    </w:p>
    <w:p w:rsidR="007F2FCB" w:rsidRPr="00380322" w:rsidRDefault="007F2FCB" w:rsidP="007F2FCB">
      <w:pPr>
        <w:jc w:val="both"/>
      </w:pPr>
      <w:r w:rsidRPr="00380322">
        <w:t xml:space="preserve">(2) </w:t>
      </w:r>
      <w:r w:rsidR="004E5186" w:rsidRPr="00380322">
        <w:rPr>
          <w:rStyle w:val="Lbjegyzet-hivatkozs"/>
        </w:rPr>
        <w:footnoteReference w:id="2"/>
      </w:r>
    </w:p>
    <w:p w:rsidR="007F2FCB" w:rsidRPr="00380322" w:rsidRDefault="007F2FCB" w:rsidP="007F2FCB">
      <w:pPr>
        <w:jc w:val="both"/>
      </w:pPr>
      <w:r w:rsidRPr="00380322">
        <w:t>(3) Az adókötelezettség – a 4. §</w:t>
      </w:r>
      <w:proofErr w:type="spellStart"/>
      <w:r w:rsidRPr="00380322">
        <w:t>-ban</w:t>
      </w:r>
      <w:proofErr w:type="spellEnd"/>
      <w:r w:rsidRPr="00380322">
        <w:t xml:space="preserve"> meghatározottak kivételével – az építmény valamennyi helyiségére kiterjed, annak rendeltetésétől, illetőleg hasznosításától függetlenül.</w:t>
      </w:r>
    </w:p>
    <w:p w:rsidR="007F2FCB" w:rsidRPr="00380322" w:rsidRDefault="007F2FCB" w:rsidP="007F2FCB">
      <w:pPr>
        <w:jc w:val="both"/>
      </w:pPr>
    </w:p>
    <w:p w:rsidR="007F2FCB" w:rsidRPr="00380322" w:rsidRDefault="007F2FCB" w:rsidP="007F2FCB">
      <w:pPr>
        <w:jc w:val="center"/>
        <w:rPr>
          <w:b/>
        </w:rPr>
      </w:pPr>
      <w:r w:rsidRPr="00380322">
        <w:rPr>
          <w:b/>
        </w:rPr>
        <w:t>Az adó alanya</w:t>
      </w:r>
    </w:p>
    <w:p w:rsidR="007F2FCB" w:rsidRPr="00380322" w:rsidRDefault="007F2FCB" w:rsidP="007F2FCB">
      <w:pPr>
        <w:jc w:val="both"/>
      </w:pPr>
    </w:p>
    <w:p w:rsidR="007F2FCB" w:rsidRPr="00380322" w:rsidRDefault="007F2FCB" w:rsidP="007F2FCB">
      <w:pPr>
        <w:jc w:val="center"/>
        <w:rPr>
          <w:b/>
        </w:rPr>
      </w:pPr>
      <w:r w:rsidRPr="00380322">
        <w:rPr>
          <w:b/>
        </w:rPr>
        <w:t>3. §</w:t>
      </w:r>
    </w:p>
    <w:p w:rsidR="007F2FCB" w:rsidRPr="00380322" w:rsidRDefault="007F2FCB" w:rsidP="007F2FCB">
      <w:pPr>
        <w:jc w:val="center"/>
        <w:rPr>
          <w:b/>
        </w:rPr>
      </w:pPr>
    </w:p>
    <w:p w:rsidR="007F2FCB" w:rsidRPr="00380322" w:rsidRDefault="007F2FCB" w:rsidP="007F2FCB">
      <w:pPr>
        <w:jc w:val="both"/>
      </w:pPr>
      <w:r w:rsidRPr="00380322">
        <w:t>(1) Az adó alanya az, aki a naptári év (továbbiakban: év) első napján az építmény tulajdonosa. Több tulajdonos esetén a tulajdonosok tulajdoni hányadaik arányában adóalanyok. Amennyiben az építményt az ingatlan-nyilvántartásba bejegyzett vagyoni értékű jog terheli, az annak gyakorlására jogosult az adó alanya. (A tulajdonos, a vagyoni értékű jog jogosítottja a továbbiakban együtt: tulajdonos.)</w:t>
      </w:r>
    </w:p>
    <w:p w:rsidR="007F2FCB" w:rsidRPr="00380322" w:rsidRDefault="007F2FCB" w:rsidP="007F2FCB">
      <w:pPr>
        <w:jc w:val="both"/>
      </w:pPr>
      <w:r w:rsidRPr="00380322">
        <w:t xml:space="preserve"> (2)</w:t>
      </w:r>
      <w:r w:rsidR="002A3CCE" w:rsidRPr="00380322">
        <w:rPr>
          <w:rStyle w:val="Lbjegyzet-hivatkozs"/>
        </w:rPr>
        <w:footnoteReference w:id="3"/>
      </w:r>
      <w:r w:rsidRPr="00380322">
        <w:t xml:space="preserve"> Valamennyi tulajdonos által írásban megkötött és az adóhatósághoz benyújtott megállapodásban </w:t>
      </w:r>
      <w:r w:rsidR="002A3CCE" w:rsidRPr="00380322">
        <w:t xml:space="preserve">a tulajdonosok az </w:t>
      </w:r>
      <w:proofErr w:type="gramStart"/>
      <w:r w:rsidR="002A3CCE" w:rsidRPr="00380322">
        <w:t>adóalanyisággal</w:t>
      </w:r>
      <w:proofErr w:type="gramEnd"/>
      <w:r w:rsidR="002A3CCE" w:rsidRPr="00380322">
        <w:t xml:space="preserve"> kapcsolatos jogokkal és kötelezettségekkel egy tulajdonost is felruházhatnak.</w:t>
      </w:r>
    </w:p>
    <w:p w:rsidR="007D67EE" w:rsidRPr="00380322" w:rsidRDefault="007D67EE" w:rsidP="007F2FCB">
      <w:pPr>
        <w:jc w:val="both"/>
      </w:pPr>
    </w:p>
    <w:p w:rsidR="007F2FCB" w:rsidRPr="00380322" w:rsidRDefault="007F2FCB" w:rsidP="007F2FCB">
      <w:pPr>
        <w:jc w:val="both"/>
      </w:pPr>
      <w:r w:rsidRPr="00380322">
        <w:lastRenderedPageBreak/>
        <w:t xml:space="preserve"> (3) Társasház, társas garázs és társas üdülő esetén a tulajdonosok önálló adóalanyok, a közös használatú helyiségek után az adó alanya az említett közösség.</w:t>
      </w:r>
    </w:p>
    <w:p w:rsidR="00896F4E" w:rsidRPr="00380322" w:rsidRDefault="00896F4E" w:rsidP="007F2FCB">
      <w:pPr>
        <w:jc w:val="center"/>
      </w:pPr>
    </w:p>
    <w:p w:rsidR="00896F4E" w:rsidRPr="00380322" w:rsidRDefault="00896F4E" w:rsidP="007F2FCB">
      <w:pPr>
        <w:jc w:val="center"/>
      </w:pPr>
    </w:p>
    <w:p w:rsidR="007F2FCB" w:rsidRPr="00380322" w:rsidRDefault="007F2FCB" w:rsidP="007F2FCB">
      <w:pPr>
        <w:jc w:val="center"/>
        <w:rPr>
          <w:b/>
        </w:rPr>
      </w:pPr>
      <w:r w:rsidRPr="00380322">
        <w:rPr>
          <w:b/>
        </w:rPr>
        <w:t>Tárgyi adómentesség</w:t>
      </w:r>
    </w:p>
    <w:p w:rsidR="007F2FCB" w:rsidRPr="00380322" w:rsidRDefault="007F2FCB" w:rsidP="007F2FCB">
      <w:pPr>
        <w:jc w:val="both"/>
      </w:pPr>
    </w:p>
    <w:p w:rsidR="007F2FCB" w:rsidRPr="00380322" w:rsidRDefault="007F2FCB" w:rsidP="007F2FCB">
      <w:pPr>
        <w:jc w:val="center"/>
        <w:rPr>
          <w:b/>
        </w:rPr>
      </w:pPr>
      <w:r w:rsidRPr="00380322">
        <w:rPr>
          <w:b/>
        </w:rPr>
        <w:t>4. §</w:t>
      </w:r>
      <w:r w:rsidR="00CB3734" w:rsidRPr="00380322">
        <w:rPr>
          <w:rStyle w:val="Lbjegyzet-hivatkozs"/>
          <w:b/>
        </w:rPr>
        <w:footnoteReference w:id="4"/>
      </w:r>
    </w:p>
    <w:p w:rsidR="007F2FCB" w:rsidRPr="00380322" w:rsidRDefault="007F2FCB" w:rsidP="007F2FCB">
      <w:pPr>
        <w:jc w:val="center"/>
        <w:rPr>
          <w:b/>
        </w:rPr>
      </w:pPr>
    </w:p>
    <w:p w:rsidR="007F2FCB" w:rsidRPr="00380322" w:rsidRDefault="008E0214" w:rsidP="007F2FCB">
      <w:pPr>
        <w:jc w:val="both"/>
      </w:pPr>
      <w:r w:rsidRPr="00380322">
        <w:t xml:space="preserve">(1) </w:t>
      </w:r>
      <w:r w:rsidR="007F2FCB" w:rsidRPr="00380322">
        <w:t>Mentes az adó alól:</w:t>
      </w:r>
    </w:p>
    <w:p w:rsidR="007F2FCB" w:rsidRPr="00380322" w:rsidRDefault="007F2FCB" w:rsidP="007F2FCB">
      <w:pPr>
        <w:numPr>
          <w:ilvl w:val="0"/>
          <w:numId w:val="1"/>
        </w:numPr>
        <w:jc w:val="both"/>
      </w:pPr>
      <w:r w:rsidRPr="00380322">
        <w:t>a szükséglakás,</w:t>
      </w:r>
    </w:p>
    <w:p w:rsidR="007F2FCB" w:rsidRPr="00380322" w:rsidRDefault="004E5186" w:rsidP="007F2FCB">
      <w:pPr>
        <w:numPr>
          <w:ilvl w:val="0"/>
          <w:numId w:val="1"/>
        </w:numPr>
        <w:jc w:val="both"/>
      </w:pPr>
      <w:r w:rsidRPr="00380322">
        <w:rPr>
          <w:rStyle w:val="Lbjegyzet-hivatkozs"/>
        </w:rPr>
        <w:footnoteReference w:id="5"/>
      </w:r>
    </w:p>
    <w:p w:rsidR="007F2FCB" w:rsidRPr="00380322" w:rsidRDefault="004E5186" w:rsidP="007F2FCB">
      <w:pPr>
        <w:numPr>
          <w:ilvl w:val="0"/>
          <w:numId w:val="1"/>
        </w:numPr>
        <w:jc w:val="both"/>
      </w:pPr>
      <w:r w:rsidRPr="00380322">
        <w:rPr>
          <w:rStyle w:val="Lbjegyzet-hivatkozs"/>
        </w:rPr>
        <w:footnoteReference w:id="6"/>
      </w:r>
    </w:p>
    <w:p w:rsidR="007F2FCB" w:rsidRPr="00380322" w:rsidRDefault="009A613E" w:rsidP="007F2FCB">
      <w:pPr>
        <w:numPr>
          <w:ilvl w:val="0"/>
          <w:numId w:val="1"/>
        </w:numPr>
        <w:jc w:val="both"/>
      </w:pPr>
      <w:r w:rsidRPr="00380322">
        <w:rPr>
          <w:rStyle w:val="Lbjegyzet-hivatkozs"/>
        </w:rPr>
        <w:footnoteReference w:id="7"/>
      </w:r>
    </w:p>
    <w:p w:rsidR="007F2FCB" w:rsidRPr="00380322" w:rsidRDefault="007F2FCB" w:rsidP="007F2FCB">
      <w:pPr>
        <w:numPr>
          <w:ilvl w:val="0"/>
          <w:numId w:val="1"/>
        </w:numPr>
        <w:jc w:val="both"/>
      </w:pPr>
      <w:r w:rsidRPr="00380322">
        <w:t>az ingatlan-nyilvántartási állapot szerint állattartásra vagy növénytermesztésre szolgáló épület vagy az állattartáshoz, növénytermesztéshez kapcsolódó tároló épület (pl. istálló, üvegház, terménytároló, magtár, műtrágyatároló) feltéve, hogy az épületet az adóalany rendeltetésszerűen állattartási, növénytermesztési tevékenységhez kapcsolódóan használja.</w:t>
      </w:r>
    </w:p>
    <w:p w:rsidR="007F2FCB" w:rsidRPr="00380322" w:rsidRDefault="007F2FCB" w:rsidP="007F2FCB">
      <w:pPr>
        <w:jc w:val="both"/>
      </w:pPr>
    </w:p>
    <w:p w:rsidR="000C6134" w:rsidRPr="00380322" w:rsidRDefault="000C6134" w:rsidP="000C6134">
      <w:pPr>
        <w:jc w:val="both"/>
      </w:pPr>
      <w:r w:rsidRPr="00380322">
        <w:t>(2) Az önkormányzat döntése alapján mentes az adó alól</w:t>
      </w:r>
    </w:p>
    <w:p w:rsidR="000C6134" w:rsidRPr="00380322" w:rsidRDefault="000C6134" w:rsidP="000C6134">
      <w:pPr>
        <w:ind w:left="360"/>
        <w:jc w:val="both"/>
      </w:pPr>
      <w:r w:rsidRPr="00380322">
        <w:t>a) a lakás céljára bejegyzett és használt épület vagy épületrész</w:t>
      </w:r>
      <w:r w:rsidR="00D9172D" w:rsidRPr="00380322">
        <w:t xml:space="preserve"> alapterülete törvény szerint adóköteles részének</w:t>
      </w:r>
      <w:r w:rsidRPr="00380322">
        <w:t xml:space="preserve"> 50%-</w:t>
      </w:r>
      <w:proofErr w:type="gramStart"/>
      <w:r w:rsidRPr="00380322">
        <w:t>a</w:t>
      </w:r>
      <w:proofErr w:type="gramEnd"/>
      <w:r w:rsidRPr="00380322">
        <w:t>, de legfeljebb 60 m</w:t>
      </w:r>
      <w:r w:rsidRPr="00380322">
        <w:rPr>
          <w:vertAlign w:val="superscript"/>
        </w:rPr>
        <w:t>2</w:t>
      </w:r>
      <w:r w:rsidRPr="00380322">
        <w:t>. A mentesség egy építmény után vehető igénybe.</w:t>
      </w:r>
    </w:p>
    <w:p w:rsidR="000C6134" w:rsidRPr="00380322" w:rsidRDefault="000C6134" w:rsidP="000C6134">
      <w:pPr>
        <w:ind w:left="360"/>
        <w:jc w:val="both"/>
      </w:pPr>
    </w:p>
    <w:p w:rsidR="000C6134" w:rsidRPr="00380322" w:rsidRDefault="000C6134" w:rsidP="000C6134">
      <w:pPr>
        <w:ind w:left="360"/>
        <w:jc w:val="both"/>
      </w:pPr>
      <w:r w:rsidRPr="00380322">
        <w:t>b) a társasházi és lakásszövetkezeti lakások közös használatú helyisége, tulajdonostól függetlenül, kivéve, a bérbeadás útján hasznosított helyiséget.</w:t>
      </w:r>
    </w:p>
    <w:p w:rsidR="000C6134" w:rsidRPr="00380322" w:rsidRDefault="000C6134" w:rsidP="000C6134">
      <w:pPr>
        <w:ind w:left="360"/>
        <w:jc w:val="both"/>
      </w:pPr>
    </w:p>
    <w:p w:rsidR="000C6134" w:rsidRPr="00380322" w:rsidRDefault="000C6134" w:rsidP="000C6134">
      <w:pPr>
        <w:ind w:left="360"/>
        <w:jc w:val="both"/>
      </w:pPr>
      <w:r w:rsidRPr="00380322">
        <w:t>c) magánszemély tulajdonában lévő 1 (egy) garázs céljára szolgáló helyiség vagy építmény.</w:t>
      </w:r>
    </w:p>
    <w:p w:rsidR="000C6134" w:rsidRPr="00380322" w:rsidRDefault="000C6134" w:rsidP="007F2FCB">
      <w:pPr>
        <w:jc w:val="both"/>
      </w:pPr>
    </w:p>
    <w:p w:rsidR="00CB3734" w:rsidRPr="00380322" w:rsidRDefault="00CB3734" w:rsidP="00CB3734">
      <w:pPr>
        <w:jc w:val="both"/>
      </w:pPr>
      <w:r w:rsidRPr="00380322">
        <w:t>(3)</w:t>
      </w:r>
      <w:r w:rsidRPr="00380322">
        <w:rPr>
          <w:rStyle w:val="Lbjegyzet-hivatkozs"/>
        </w:rPr>
        <w:footnoteReference w:id="8"/>
      </w:r>
      <w:r w:rsidRPr="00380322">
        <w:t xml:space="preserve"> A vállalkozó üzleti célt szolgáló épülete, épületrésze utáni építményadó esetében a (2) bekezdésben feltüntetett kedvezmények, mentességek nem alkalmazhatók.</w:t>
      </w:r>
    </w:p>
    <w:p w:rsidR="007F2FCB" w:rsidRPr="00380322" w:rsidRDefault="007F2FCB" w:rsidP="007F2FCB">
      <w:pPr>
        <w:jc w:val="both"/>
      </w:pPr>
    </w:p>
    <w:p w:rsidR="00CB3734" w:rsidRPr="00380322" w:rsidRDefault="00CB3734" w:rsidP="007F2FCB">
      <w:pPr>
        <w:jc w:val="both"/>
      </w:pPr>
    </w:p>
    <w:p w:rsidR="007F2FCB" w:rsidRPr="00380322" w:rsidRDefault="007F2FCB" w:rsidP="007F2FCB">
      <w:pPr>
        <w:jc w:val="center"/>
        <w:rPr>
          <w:b/>
        </w:rPr>
      </w:pPr>
      <w:r w:rsidRPr="00380322">
        <w:rPr>
          <w:b/>
        </w:rPr>
        <w:t>Az adókötelezettség keletkezése, változása és megszűnése</w:t>
      </w:r>
    </w:p>
    <w:p w:rsidR="007F2FCB" w:rsidRPr="00380322" w:rsidRDefault="007F2FCB" w:rsidP="007F2FCB">
      <w:pPr>
        <w:jc w:val="both"/>
      </w:pPr>
    </w:p>
    <w:p w:rsidR="007F2FCB" w:rsidRPr="00380322" w:rsidRDefault="007F2FCB" w:rsidP="007F2FCB">
      <w:pPr>
        <w:jc w:val="center"/>
        <w:rPr>
          <w:b/>
        </w:rPr>
      </w:pPr>
      <w:r w:rsidRPr="00380322">
        <w:rPr>
          <w:b/>
        </w:rPr>
        <w:t>5. §</w:t>
      </w:r>
    </w:p>
    <w:p w:rsidR="007F2FCB" w:rsidRPr="00380322" w:rsidRDefault="007F2FCB" w:rsidP="007F2FCB">
      <w:pPr>
        <w:jc w:val="center"/>
        <w:rPr>
          <w:b/>
        </w:rPr>
      </w:pPr>
    </w:p>
    <w:p w:rsidR="007F2FCB" w:rsidRPr="00380322" w:rsidRDefault="007F2FCB" w:rsidP="007F2FCB">
      <w:pPr>
        <w:jc w:val="both"/>
      </w:pPr>
      <w:r w:rsidRPr="00380322">
        <w:t>(1)</w:t>
      </w:r>
      <w:r w:rsidR="00584AF6" w:rsidRPr="00380322">
        <w:rPr>
          <w:rStyle w:val="Lbjegyzet-hivatkozs"/>
        </w:rPr>
        <w:footnoteReference w:id="9"/>
      </w:r>
      <w:r w:rsidRPr="00380322">
        <w:t xml:space="preserve"> Az adókötelezettség a használatbavételi, illetőleg a fennmaradási engedély </w:t>
      </w:r>
      <w:r w:rsidR="00584AF6" w:rsidRPr="00380322">
        <w:t>jogerőre emelkedését</w:t>
      </w:r>
      <w:r w:rsidRPr="00380322">
        <w:t xml:space="preserve"> követő év első napján keletkezik. Az engedély nélkül épült, vagy anélkül használatba vett építmény esetében az adókötelezettség a tényleges használatba vételt követő év első napján keletkezik.</w:t>
      </w:r>
    </w:p>
    <w:p w:rsidR="007F2FCB" w:rsidRPr="00380322" w:rsidRDefault="007F2FCB" w:rsidP="007F2FCB">
      <w:pPr>
        <w:jc w:val="both"/>
      </w:pPr>
      <w:r w:rsidRPr="00380322">
        <w:t>(2) Az adókötelezettséget érintő változást (így különösen a hasznos alapterület módosulását, az építmény átminősítését) a következő év első napjától kell figyelembe venni.</w:t>
      </w:r>
    </w:p>
    <w:p w:rsidR="007F2FCB" w:rsidRPr="00380322" w:rsidRDefault="007F2FCB" w:rsidP="007F2FCB">
      <w:pPr>
        <w:jc w:val="both"/>
      </w:pPr>
      <w:r w:rsidRPr="00380322">
        <w:lastRenderedPageBreak/>
        <w:t>(3) Az adókötelezettség megszűnik az építmény megszűnése évének utolsó napján. Az építménynek az év első felében történő megszűnése esetén a második félévre vonatkozó adókötelezettség megszűnik.</w:t>
      </w:r>
    </w:p>
    <w:p w:rsidR="007F2FCB" w:rsidRPr="00380322" w:rsidRDefault="007F2FCB" w:rsidP="007F2FCB">
      <w:pPr>
        <w:jc w:val="both"/>
      </w:pPr>
      <w:r w:rsidRPr="00380322">
        <w:t>(4) Az építmény használatának szüneteltetése az adókötelezettséget nem érinti.</w:t>
      </w:r>
    </w:p>
    <w:p w:rsidR="007F2FCB" w:rsidRPr="00380322" w:rsidRDefault="007F2FCB" w:rsidP="007F2FCB">
      <w:pPr>
        <w:jc w:val="center"/>
        <w:rPr>
          <w:b/>
        </w:rPr>
      </w:pPr>
    </w:p>
    <w:p w:rsidR="000C6134" w:rsidRPr="00380322" w:rsidRDefault="000C6134" w:rsidP="007F2FCB">
      <w:pPr>
        <w:jc w:val="center"/>
        <w:rPr>
          <w:b/>
        </w:rPr>
      </w:pPr>
    </w:p>
    <w:p w:rsidR="007F2FCB" w:rsidRPr="00380322" w:rsidRDefault="007F2FCB" w:rsidP="007F2FCB">
      <w:pPr>
        <w:jc w:val="center"/>
        <w:rPr>
          <w:b/>
        </w:rPr>
      </w:pPr>
      <w:r w:rsidRPr="00380322">
        <w:rPr>
          <w:b/>
        </w:rPr>
        <w:t xml:space="preserve">Az adó alapja </w:t>
      </w:r>
    </w:p>
    <w:p w:rsidR="007F2FCB" w:rsidRPr="00380322" w:rsidRDefault="007F2FCB" w:rsidP="007F2FCB">
      <w:pPr>
        <w:jc w:val="both"/>
      </w:pPr>
    </w:p>
    <w:p w:rsidR="007F2FCB" w:rsidRPr="00380322" w:rsidRDefault="007F2FCB" w:rsidP="007F2FCB">
      <w:pPr>
        <w:jc w:val="center"/>
        <w:rPr>
          <w:b/>
        </w:rPr>
      </w:pPr>
      <w:r w:rsidRPr="00380322">
        <w:rPr>
          <w:b/>
        </w:rPr>
        <w:t>6. §</w:t>
      </w:r>
    </w:p>
    <w:p w:rsidR="007F2FCB" w:rsidRPr="00380322" w:rsidRDefault="007F2FCB" w:rsidP="007F2FCB">
      <w:pPr>
        <w:jc w:val="center"/>
        <w:rPr>
          <w:b/>
        </w:rPr>
      </w:pPr>
    </w:p>
    <w:p w:rsidR="007F2FCB" w:rsidRPr="00380322" w:rsidRDefault="007F2FCB" w:rsidP="007F2FCB">
      <w:pPr>
        <w:jc w:val="both"/>
      </w:pPr>
      <w:r w:rsidRPr="00380322">
        <w:t>Az adó alapja az építmény négyzetméterben számított hasznos alapterülete.</w:t>
      </w:r>
    </w:p>
    <w:p w:rsidR="007F2FCB" w:rsidRPr="00380322" w:rsidRDefault="007F2FCB" w:rsidP="007F2FCB">
      <w:pPr>
        <w:jc w:val="both"/>
      </w:pPr>
    </w:p>
    <w:p w:rsidR="007F2FCB" w:rsidRPr="00380322" w:rsidRDefault="007F2FCB" w:rsidP="007F2FCB">
      <w:pPr>
        <w:jc w:val="center"/>
        <w:rPr>
          <w:b/>
        </w:rPr>
      </w:pPr>
      <w:r w:rsidRPr="00380322">
        <w:rPr>
          <w:b/>
        </w:rPr>
        <w:t xml:space="preserve">Az adó mértéke </w:t>
      </w:r>
    </w:p>
    <w:p w:rsidR="007F2FCB" w:rsidRPr="00380322" w:rsidRDefault="007F2FCB" w:rsidP="007F2FCB">
      <w:pPr>
        <w:jc w:val="both"/>
      </w:pPr>
    </w:p>
    <w:p w:rsidR="007F2FCB" w:rsidRPr="00380322" w:rsidRDefault="007F2FCB" w:rsidP="007F2FCB">
      <w:pPr>
        <w:jc w:val="center"/>
        <w:rPr>
          <w:b/>
        </w:rPr>
      </w:pPr>
      <w:r w:rsidRPr="00380322">
        <w:rPr>
          <w:b/>
        </w:rPr>
        <w:t>7. §</w:t>
      </w:r>
      <w:r w:rsidR="0067721D" w:rsidRPr="00380322">
        <w:rPr>
          <w:rStyle w:val="Lbjegyzet-hivatkozs"/>
          <w:b/>
        </w:rPr>
        <w:footnoteReference w:id="10"/>
      </w:r>
    </w:p>
    <w:p w:rsidR="007F2FCB" w:rsidRPr="00380322" w:rsidRDefault="007F2FCB" w:rsidP="007F2FCB">
      <w:pPr>
        <w:jc w:val="center"/>
        <w:rPr>
          <w:b/>
        </w:rPr>
      </w:pPr>
    </w:p>
    <w:p w:rsidR="003A5B8C" w:rsidRPr="00380322" w:rsidRDefault="003A5B8C" w:rsidP="003A5B8C">
      <w:pPr>
        <w:jc w:val="both"/>
      </w:pPr>
      <w:r w:rsidRPr="00380322">
        <w:t>(1)</w:t>
      </w:r>
      <w:r w:rsidR="00177DAD">
        <w:rPr>
          <w:rStyle w:val="Lbjegyzet-hivatkozs"/>
        </w:rPr>
        <w:footnoteReference w:id="11"/>
      </w:r>
      <w:r w:rsidRPr="00380322">
        <w:t xml:space="preserve"> Az adó mértéke szempontjából az önkor</w:t>
      </w:r>
      <w:r w:rsidR="00177DAD">
        <w:t xml:space="preserve">mányzat illetékességi területe </w:t>
      </w:r>
      <w:r w:rsidR="00177DAD" w:rsidRPr="007D5BB0">
        <w:t>öt</w:t>
      </w:r>
      <w:r w:rsidRPr="007D5BB0">
        <w:t xml:space="preserve"> </w:t>
      </w:r>
      <w:r w:rsidRPr="00380322">
        <w:t>övezetet alkot. Az övezeti beosztás:</w:t>
      </w:r>
    </w:p>
    <w:p w:rsidR="003A5B8C" w:rsidRPr="00380322" w:rsidRDefault="003A5B8C" w:rsidP="003A5B8C">
      <w:pPr>
        <w:ind w:left="360"/>
        <w:jc w:val="both"/>
      </w:pPr>
    </w:p>
    <w:p w:rsidR="003A5B8C" w:rsidRPr="00380322" w:rsidRDefault="003A5B8C" w:rsidP="003A5B8C">
      <w:pPr>
        <w:ind w:left="360"/>
        <w:jc w:val="both"/>
      </w:pPr>
      <w:proofErr w:type="gramStart"/>
      <w:r w:rsidRPr="00380322">
        <w:t>a</w:t>
      </w:r>
      <w:proofErr w:type="gramEnd"/>
      <w:r w:rsidRPr="00380322">
        <w:t>) az első övezet az új kertes városrész (a strandfürdő és sporttelep keleti határától, illetve a Nefelejcs utcától és Martos Flóra utcától nyugatra eső terület azzal, hogy a fenti két megnevezett utca teljes egészében idetartozik; az első övezethez tartozik a Szolnoki út 1-53 és 2-82, valamint a Munkácsy út 1-79 és 2-76 szakasza);</w:t>
      </w:r>
    </w:p>
    <w:p w:rsidR="003A5B8C" w:rsidRPr="00380322" w:rsidRDefault="003A5B8C" w:rsidP="003A5B8C">
      <w:pPr>
        <w:ind w:left="360"/>
        <w:jc w:val="both"/>
      </w:pPr>
    </w:p>
    <w:p w:rsidR="003A5B8C" w:rsidRPr="00380322" w:rsidRDefault="003A5B8C" w:rsidP="003A5B8C">
      <w:pPr>
        <w:ind w:left="360"/>
        <w:jc w:val="both"/>
      </w:pPr>
      <w:r w:rsidRPr="00380322">
        <w:t>b) a második övezet a központi rész (az első övezet és a vasútvonal közötti terület; a második övezethez tartozik a Szolnoki út 55-től, ill. 84-től a 442-es és 4629. számú utak kereszteződéséig tartó szakasza, a Munkácsy út 81-végig és 78-végig terjedő szakasza, valamint a Tisza-hajlat út);</w:t>
      </w:r>
    </w:p>
    <w:p w:rsidR="003A5B8C" w:rsidRPr="00380322" w:rsidRDefault="003A5B8C" w:rsidP="003A5B8C">
      <w:pPr>
        <w:ind w:left="360"/>
        <w:jc w:val="both"/>
      </w:pPr>
    </w:p>
    <w:p w:rsidR="003A5B8C" w:rsidRPr="00380322" w:rsidRDefault="003A5B8C" w:rsidP="003A5B8C">
      <w:pPr>
        <w:ind w:left="360"/>
        <w:jc w:val="both"/>
      </w:pPr>
      <w:r w:rsidRPr="00380322">
        <w:t>c) a harmadik övezethez tartozik a régi városrész (a negyedik övezet kivételével az önkormányzat illetékességi területének vasútvonaltól kelet felé eső része);</w:t>
      </w:r>
    </w:p>
    <w:p w:rsidR="003A5B8C" w:rsidRPr="00380322" w:rsidRDefault="003A5B8C" w:rsidP="003A5B8C">
      <w:pPr>
        <w:ind w:left="360"/>
        <w:jc w:val="both"/>
      </w:pPr>
    </w:p>
    <w:p w:rsidR="003A5B8C" w:rsidRPr="00380322" w:rsidRDefault="003A5B8C" w:rsidP="003A5B8C">
      <w:pPr>
        <w:ind w:left="360"/>
        <w:jc w:val="both"/>
      </w:pPr>
      <w:r w:rsidRPr="00380322">
        <w:t>d) a negyedik övezethez tartoznak a 442-es főút és a 4629. számú (Martfű-Törökszentmiklós) összekötő útvonal által bezárt külterületi ipartelepen található építmények;</w:t>
      </w:r>
    </w:p>
    <w:p w:rsidR="00AD0B90" w:rsidRPr="00380322" w:rsidRDefault="00AD0B90" w:rsidP="003A5B8C">
      <w:pPr>
        <w:ind w:left="360"/>
        <w:jc w:val="both"/>
      </w:pPr>
    </w:p>
    <w:p w:rsidR="00AD0B90" w:rsidRPr="00380322" w:rsidRDefault="00AD0B90" w:rsidP="00AD0B90">
      <w:pPr>
        <w:ind w:left="360"/>
        <w:jc w:val="both"/>
      </w:pPr>
      <w:proofErr w:type="gramStart"/>
      <w:r w:rsidRPr="00380322">
        <w:t>e</w:t>
      </w:r>
      <w:proofErr w:type="gramEnd"/>
      <w:r w:rsidRPr="00380322">
        <w:t>)</w:t>
      </w:r>
      <w:r w:rsidRPr="00380322">
        <w:rPr>
          <w:rStyle w:val="Lbjegyzet-hivatkozs"/>
        </w:rPr>
        <w:footnoteReference w:id="12"/>
      </w:r>
      <w:r w:rsidRPr="00380322">
        <w:t xml:space="preserve"> az ötödik övezetet a kerítés</w:t>
      </w:r>
      <w:r w:rsidR="00B63265" w:rsidRPr="00380322">
        <w:t>ekke</w:t>
      </w:r>
      <w:r w:rsidRPr="00380322">
        <w:t xml:space="preserve">l és épületekkel körülhatárolt úgynevezett Tisza Ipartelep alkotja azzal, hogy az ipartelep határvonalát alkotó, </w:t>
      </w:r>
      <w:r w:rsidR="00B80628" w:rsidRPr="00380322">
        <w:t>a határvonal</w:t>
      </w:r>
      <w:r w:rsidRPr="00380322">
        <w:t>ba részben vagy egészében beleeső épületek is ugyanehhez az övezethez tartoznak.</w:t>
      </w:r>
    </w:p>
    <w:p w:rsidR="00AD0B90" w:rsidRPr="00380322" w:rsidRDefault="00AD0B90" w:rsidP="003A5B8C">
      <w:pPr>
        <w:ind w:left="360"/>
        <w:jc w:val="both"/>
      </w:pPr>
    </w:p>
    <w:p w:rsidR="003A5B8C" w:rsidRPr="00380322" w:rsidRDefault="003A5B8C" w:rsidP="003A5B8C">
      <w:pPr>
        <w:jc w:val="both"/>
      </w:pPr>
    </w:p>
    <w:p w:rsidR="003A5B8C" w:rsidRPr="00380322" w:rsidRDefault="003A5B8C" w:rsidP="003A5B8C">
      <w:pPr>
        <w:jc w:val="both"/>
      </w:pPr>
      <w:r w:rsidRPr="00380322">
        <w:t>(2)</w:t>
      </w:r>
      <w:r w:rsidR="00106F1F" w:rsidRPr="00380322">
        <w:rPr>
          <w:rStyle w:val="Lbjegyzet-hivatkozs"/>
        </w:rPr>
        <w:footnoteReference w:id="13"/>
      </w:r>
      <w:r w:rsidRPr="00380322">
        <w:t xml:space="preserve"> Az adó évi mértéke:</w:t>
      </w:r>
    </w:p>
    <w:p w:rsidR="003A5B8C" w:rsidRPr="00380322" w:rsidRDefault="003A5B8C" w:rsidP="003A5B8C">
      <w:pPr>
        <w:ind w:left="360"/>
        <w:jc w:val="both"/>
      </w:pPr>
      <w:proofErr w:type="gramStart"/>
      <w:r w:rsidRPr="00380322">
        <w:t>a</w:t>
      </w:r>
      <w:proofErr w:type="gramEnd"/>
      <w:r w:rsidRPr="00380322">
        <w:t>) az első övezetben:  1</w:t>
      </w:r>
      <w:r w:rsidR="008F6653">
        <w:t>6</w:t>
      </w:r>
      <w:r w:rsidRPr="00380322">
        <w:t>0,- Ft,-/m</w:t>
      </w:r>
      <w:r w:rsidRPr="00380322">
        <w:rPr>
          <w:vertAlign w:val="superscript"/>
        </w:rPr>
        <w:t>2</w:t>
      </w:r>
      <w:r w:rsidRPr="00380322">
        <w:t>;</w:t>
      </w:r>
    </w:p>
    <w:p w:rsidR="003A5B8C" w:rsidRPr="00380322" w:rsidRDefault="003A5B8C" w:rsidP="003A5B8C">
      <w:pPr>
        <w:ind w:left="360"/>
        <w:jc w:val="both"/>
      </w:pPr>
      <w:r w:rsidRPr="00380322">
        <w:t>b) a második övezetben</w:t>
      </w:r>
      <w:proofErr w:type="gramStart"/>
      <w:r w:rsidRPr="00380322">
        <w:t>:  1</w:t>
      </w:r>
      <w:r w:rsidR="008F6653">
        <w:t>6</w:t>
      </w:r>
      <w:r w:rsidRPr="00380322">
        <w:t>0</w:t>
      </w:r>
      <w:proofErr w:type="gramEnd"/>
      <w:r w:rsidRPr="00380322">
        <w:t>,- Ft,-/m</w:t>
      </w:r>
      <w:r w:rsidRPr="00380322">
        <w:rPr>
          <w:vertAlign w:val="superscript"/>
        </w:rPr>
        <w:t>2</w:t>
      </w:r>
      <w:r w:rsidRPr="00380322">
        <w:t>;</w:t>
      </w:r>
    </w:p>
    <w:p w:rsidR="003A5B8C" w:rsidRPr="00380322" w:rsidRDefault="003A5B8C" w:rsidP="003A5B8C">
      <w:pPr>
        <w:ind w:left="360"/>
        <w:jc w:val="both"/>
      </w:pPr>
      <w:r w:rsidRPr="00380322">
        <w:t>c) a harmadik övezetben</w:t>
      </w:r>
      <w:proofErr w:type="gramStart"/>
      <w:r w:rsidRPr="00380322">
        <w:t>:  1</w:t>
      </w:r>
      <w:r w:rsidR="008F6653">
        <w:t>6</w:t>
      </w:r>
      <w:r w:rsidRPr="00380322">
        <w:t>0</w:t>
      </w:r>
      <w:proofErr w:type="gramEnd"/>
      <w:r w:rsidRPr="00380322">
        <w:t>,- Ft,-/m</w:t>
      </w:r>
      <w:r w:rsidRPr="00380322">
        <w:rPr>
          <w:vertAlign w:val="superscript"/>
        </w:rPr>
        <w:t>2</w:t>
      </w:r>
      <w:r w:rsidRPr="00380322">
        <w:t>;</w:t>
      </w:r>
    </w:p>
    <w:p w:rsidR="00AD0B90" w:rsidRPr="00380322" w:rsidRDefault="00AD0B90" w:rsidP="00AD0B90">
      <w:pPr>
        <w:ind w:left="360"/>
        <w:jc w:val="both"/>
      </w:pPr>
      <w:r w:rsidRPr="00380322">
        <w:t>d) a negyedik övezetben</w:t>
      </w:r>
      <w:proofErr w:type="gramStart"/>
      <w:r w:rsidRPr="00380322">
        <w:t>:  6</w:t>
      </w:r>
      <w:r w:rsidR="00E31789">
        <w:t>6</w:t>
      </w:r>
      <w:r w:rsidRPr="00380322">
        <w:t>0</w:t>
      </w:r>
      <w:proofErr w:type="gramEnd"/>
      <w:r w:rsidRPr="00380322">
        <w:t>,- Ft,-/m</w:t>
      </w:r>
      <w:r w:rsidRPr="00380322">
        <w:rPr>
          <w:vertAlign w:val="superscript"/>
        </w:rPr>
        <w:t>2</w:t>
      </w:r>
      <w:r w:rsidRPr="00380322">
        <w:t>;</w:t>
      </w:r>
    </w:p>
    <w:p w:rsidR="003A5B8C" w:rsidRPr="00380322" w:rsidRDefault="00AD0B90" w:rsidP="003A5B8C">
      <w:pPr>
        <w:ind w:left="360"/>
        <w:jc w:val="both"/>
      </w:pPr>
      <w:proofErr w:type="gramStart"/>
      <w:r w:rsidRPr="00380322">
        <w:t>e</w:t>
      </w:r>
      <w:proofErr w:type="gramEnd"/>
      <w:r w:rsidR="003A5B8C" w:rsidRPr="00380322">
        <w:t>) a</w:t>
      </w:r>
      <w:r w:rsidRPr="00380322">
        <w:t>z</w:t>
      </w:r>
      <w:r w:rsidR="009A00C5" w:rsidRPr="00380322">
        <w:t xml:space="preserve"> </w:t>
      </w:r>
      <w:r w:rsidRPr="00380322">
        <w:t>ötö</w:t>
      </w:r>
      <w:r w:rsidR="009A00C5" w:rsidRPr="00380322">
        <w:t xml:space="preserve">dik övezetben:  </w:t>
      </w:r>
      <w:r w:rsidRPr="00380322">
        <w:t>2</w:t>
      </w:r>
      <w:r w:rsidR="008F6653">
        <w:t>7</w:t>
      </w:r>
      <w:r w:rsidR="009A00C5" w:rsidRPr="00380322">
        <w:t>0</w:t>
      </w:r>
      <w:r w:rsidR="003A5B8C" w:rsidRPr="00380322">
        <w:t>,- Ft,-/m</w:t>
      </w:r>
      <w:r w:rsidR="003A5B8C" w:rsidRPr="00380322">
        <w:rPr>
          <w:vertAlign w:val="superscript"/>
        </w:rPr>
        <w:t>2</w:t>
      </w:r>
      <w:r w:rsidR="003A5B8C" w:rsidRPr="00380322">
        <w:t>;</w:t>
      </w:r>
    </w:p>
    <w:p w:rsidR="007F2FCB" w:rsidRPr="00380322" w:rsidRDefault="007F2FCB" w:rsidP="007F2FCB">
      <w:pPr>
        <w:jc w:val="center"/>
        <w:rPr>
          <w:b/>
        </w:rPr>
      </w:pPr>
      <w:bookmarkStart w:id="0" w:name="_GoBack"/>
      <w:bookmarkEnd w:id="0"/>
      <w:r w:rsidRPr="00380322">
        <w:rPr>
          <w:b/>
        </w:rPr>
        <w:lastRenderedPageBreak/>
        <w:t>Az adó bevallása és megfizetése</w:t>
      </w:r>
    </w:p>
    <w:p w:rsidR="007F2FCB" w:rsidRPr="00380322" w:rsidRDefault="007F2FCB" w:rsidP="007F2FCB">
      <w:pPr>
        <w:jc w:val="center"/>
        <w:rPr>
          <w:b/>
        </w:rPr>
      </w:pPr>
      <w:r w:rsidRPr="00380322">
        <w:rPr>
          <w:b/>
        </w:rPr>
        <w:t xml:space="preserve"> </w:t>
      </w:r>
    </w:p>
    <w:p w:rsidR="007F2FCB" w:rsidRPr="00380322" w:rsidRDefault="007F2FCB" w:rsidP="007F2FCB">
      <w:pPr>
        <w:jc w:val="center"/>
        <w:rPr>
          <w:b/>
        </w:rPr>
      </w:pPr>
      <w:r w:rsidRPr="00380322">
        <w:rPr>
          <w:b/>
        </w:rPr>
        <w:t>8. §</w:t>
      </w:r>
      <w:r w:rsidR="00CB3734" w:rsidRPr="00380322">
        <w:rPr>
          <w:rStyle w:val="Lbjegyzet-hivatkozs"/>
          <w:b/>
        </w:rPr>
        <w:footnoteReference w:id="14"/>
      </w:r>
    </w:p>
    <w:p w:rsidR="007F2FCB" w:rsidRPr="00380322" w:rsidRDefault="007F2FCB" w:rsidP="007F2FCB">
      <w:pPr>
        <w:jc w:val="center"/>
        <w:rPr>
          <w:b/>
        </w:rPr>
      </w:pPr>
    </w:p>
    <w:p w:rsidR="007F2FCB" w:rsidRPr="00380322" w:rsidRDefault="007F2FCB" w:rsidP="007F2FCB">
      <w:pPr>
        <w:jc w:val="both"/>
      </w:pPr>
      <w:r w:rsidRPr="00380322">
        <w:t xml:space="preserve">(1) Adóbevallást az adókötelezettség keletkezését (változását) követő 15 napon belül kell tenni. </w:t>
      </w:r>
      <w:r w:rsidRPr="00380322">
        <w:rPr>
          <w:iCs/>
        </w:rPr>
        <w:t xml:space="preserve">Az adó bevezetésének évében az adóbevallás határideje január 31. </w:t>
      </w:r>
      <w:r w:rsidRPr="00380322">
        <w:t>Nem kell újabb adóbevallást tenni mindaddig, ameddig a helyi adót (adókötelezettséget) érintő változás nem következett be.</w:t>
      </w:r>
    </w:p>
    <w:p w:rsidR="007F01AC" w:rsidRPr="00380322" w:rsidRDefault="007F2FCB" w:rsidP="00442520">
      <w:pPr>
        <w:jc w:val="both"/>
      </w:pPr>
      <w:r w:rsidRPr="00380322">
        <w:t>(2) A fizetendő adó éves összegét az önkormányzati adóhatóság határozattal állapítja meg, amelyet két egyenlő részletben az adóév március 15-ig, illetve szeptember 15-ig kell megfizetni.</w:t>
      </w:r>
      <w:r w:rsidR="000C6134" w:rsidRPr="00380322">
        <w:t xml:space="preserve"> </w:t>
      </w:r>
      <w:r w:rsidR="00442520" w:rsidRPr="00380322">
        <w:t>Az adó bevezetésének évében az adó megfizetésének határideje az adókötelezettséget előíró határozat szerint alkalmazandó.</w:t>
      </w:r>
    </w:p>
    <w:p w:rsidR="00442520" w:rsidRPr="00380322" w:rsidRDefault="00442520" w:rsidP="00442520">
      <w:pPr>
        <w:jc w:val="both"/>
      </w:pPr>
    </w:p>
    <w:p w:rsidR="007F2FCB" w:rsidRPr="00380322" w:rsidRDefault="007F2FCB" w:rsidP="007F2FCB">
      <w:pPr>
        <w:jc w:val="both"/>
      </w:pPr>
    </w:p>
    <w:p w:rsidR="007F2FCB" w:rsidRPr="00380322" w:rsidRDefault="007F2FCB" w:rsidP="007F2FCB">
      <w:pPr>
        <w:jc w:val="center"/>
        <w:rPr>
          <w:b/>
        </w:rPr>
      </w:pPr>
      <w:r w:rsidRPr="00380322">
        <w:rPr>
          <w:b/>
        </w:rPr>
        <w:t>Méltányosság</w:t>
      </w:r>
    </w:p>
    <w:p w:rsidR="007F2FCB" w:rsidRPr="00380322" w:rsidRDefault="007F2FCB" w:rsidP="007F2FCB">
      <w:pPr>
        <w:jc w:val="center"/>
        <w:rPr>
          <w:b/>
        </w:rPr>
      </w:pPr>
      <w:r w:rsidRPr="00380322">
        <w:rPr>
          <w:b/>
        </w:rPr>
        <w:t xml:space="preserve"> </w:t>
      </w:r>
    </w:p>
    <w:p w:rsidR="007F2FCB" w:rsidRPr="00380322" w:rsidRDefault="007F2FCB" w:rsidP="007F2FCB">
      <w:pPr>
        <w:ind w:left="360"/>
        <w:jc w:val="center"/>
        <w:rPr>
          <w:b/>
          <w:bCs/>
        </w:rPr>
      </w:pPr>
      <w:r w:rsidRPr="00380322">
        <w:rPr>
          <w:b/>
          <w:bCs/>
        </w:rPr>
        <w:t>9.</w:t>
      </w:r>
      <w:r w:rsidRPr="00380322">
        <w:rPr>
          <w:b/>
          <w:bCs/>
        </w:rPr>
        <w:tab/>
        <w:t>§.</w:t>
      </w:r>
    </w:p>
    <w:p w:rsidR="007F2FCB" w:rsidRPr="00380322" w:rsidRDefault="007F2FCB" w:rsidP="007F2FCB">
      <w:pPr>
        <w:jc w:val="center"/>
        <w:rPr>
          <w:b/>
        </w:rPr>
      </w:pPr>
    </w:p>
    <w:p w:rsidR="007F2FCB" w:rsidRPr="00380322" w:rsidRDefault="007F2FCB" w:rsidP="007F2FCB">
      <w:pPr>
        <w:jc w:val="both"/>
      </w:pPr>
      <w:r w:rsidRPr="00380322">
        <w:t>Az adóhatóság az évi adó összegét kivételesen és különös méltánylást érdemlő esetben mérsékelheti vagy elengedheti az adózó kérelmére, ha az adó megfizetése az adózó és vele egy háztartásban élő hozzátartozói létfenntartását súlyosan veszélyezteti. A kérelemben meg kell határozni a fenti méltányosság gyakorlására okot adó körülményt. A mérséklés vagy elengedés csak a kérelem benyújtásának évében adható.</w:t>
      </w:r>
    </w:p>
    <w:p w:rsidR="007F2FCB" w:rsidRPr="00380322" w:rsidRDefault="007F2FCB" w:rsidP="007F2FCB">
      <w:pPr>
        <w:jc w:val="both"/>
      </w:pPr>
    </w:p>
    <w:p w:rsidR="00B77EAE" w:rsidRPr="00380322" w:rsidRDefault="00B77EAE" w:rsidP="007F2FCB">
      <w:pPr>
        <w:jc w:val="both"/>
      </w:pPr>
    </w:p>
    <w:p w:rsidR="007F2FCB" w:rsidRPr="00380322" w:rsidRDefault="007F2FCB" w:rsidP="007F2FCB">
      <w:pPr>
        <w:jc w:val="center"/>
        <w:rPr>
          <w:b/>
        </w:rPr>
      </w:pPr>
      <w:r w:rsidRPr="00380322">
        <w:rPr>
          <w:b/>
        </w:rPr>
        <w:t xml:space="preserve">Hatályba léptető és záró rendelkezések </w:t>
      </w:r>
    </w:p>
    <w:p w:rsidR="007F2FCB" w:rsidRPr="00380322" w:rsidRDefault="007F2FCB" w:rsidP="007F2FCB">
      <w:pPr>
        <w:jc w:val="center"/>
        <w:rPr>
          <w:b/>
          <w:bCs/>
        </w:rPr>
      </w:pPr>
    </w:p>
    <w:p w:rsidR="007F2FCB" w:rsidRPr="00380322" w:rsidRDefault="007F2FCB" w:rsidP="007F2FCB">
      <w:pPr>
        <w:ind w:left="360"/>
        <w:jc w:val="center"/>
        <w:rPr>
          <w:b/>
          <w:bCs/>
        </w:rPr>
      </w:pPr>
      <w:r w:rsidRPr="00380322">
        <w:rPr>
          <w:b/>
          <w:bCs/>
        </w:rPr>
        <w:t>10.</w:t>
      </w:r>
      <w:r w:rsidRPr="00380322">
        <w:rPr>
          <w:b/>
          <w:bCs/>
        </w:rPr>
        <w:tab/>
        <w:t>§.</w:t>
      </w:r>
    </w:p>
    <w:p w:rsidR="007F2FCB" w:rsidRPr="00380322" w:rsidRDefault="007F2FCB" w:rsidP="007F2FCB">
      <w:pPr>
        <w:jc w:val="center"/>
        <w:rPr>
          <w:b/>
          <w:bCs/>
        </w:rPr>
      </w:pPr>
    </w:p>
    <w:p w:rsidR="007F2FCB" w:rsidRPr="00380322" w:rsidRDefault="007F2FCB" w:rsidP="007F2FCB">
      <w:pPr>
        <w:jc w:val="both"/>
      </w:pPr>
      <w:r w:rsidRPr="00380322">
        <w:t>(1) E rendelet 2007. január 01. napján lép hatályba.</w:t>
      </w:r>
    </w:p>
    <w:p w:rsidR="007F2FCB" w:rsidRPr="00380322" w:rsidRDefault="007F2FCB" w:rsidP="007F2FCB">
      <w:pPr>
        <w:jc w:val="both"/>
      </w:pPr>
      <w:r w:rsidRPr="00380322">
        <w:t>(2) E rendeletben nem szabályozott kérdésekben a helyi adókról, valamint az adózás rendjéről szóló mindenkori hatályos törvények rendelkezései az irányadók.</w:t>
      </w:r>
    </w:p>
    <w:p w:rsidR="00B77EAE" w:rsidRPr="00380322" w:rsidRDefault="00B77EAE" w:rsidP="007F2FCB">
      <w:pPr>
        <w:jc w:val="both"/>
      </w:pPr>
    </w:p>
    <w:p w:rsidR="007F2FCB" w:rsidRPr="00380322" w:rsidRDefault="007F2FCB" w:rsidP="007F2FCB">
      <w:pPr>
        <w:jc w:val="both"/>
      </w:pPr>
      <w:r w:rsidRPr="00380322">
        <w:t xml:space="preserve">Martfű, </w:t>
      </w:r>
      <w:r w:rsidR="00442520" w:rsidRPr="00380322">
        <w:t>2007</w:t>
      </w:r>
      <w:r w:rsidR="0022278F" w:rsidRPr="00380322">
        <w:t>. január 11.</w:t>
      </w:r>
    </w:p>
    <w:p w:rsidR="00B77EAE" w:rsidRPr="00380322" w:rsidRDefault="00B77EAE" w:rsidP="007F2FCB">
      <w:pPr>
        <w:jc w:val="both"/>
      </w:pPr>
    </w:p>
    <w:p w:rsidR="00B77EAE" w:rsidRPr="00380322" w:rsidRDefault="00B77EAE" w:rsidP="007F2FCB">
      <w:pPr>
        <w:jc w:val="both"/>
      </w:pPr>
    </w:p>
    <w:p w:rsidR="007F2FCB" w:rsidRPr="00380322" w:rsidRDefault="00AD0B90" w:rsidP="00AD0B90">
      <w:pPr>
        <w:tabs>
          <w:tab w:val="center" w:pos="2268"/>
          <w:tab w:val="center" w:pos="6521"/>
        </w:tabs>
        <w:jc w:val="both"/>
        <w:rPr>
          <w:b/>
          <w:bCs/>
        </w:rPr>
      </w:pPr>
      <w:r w:rsidRPr="00380322">
        <w:tab/>
      </w:r>
      <w:r w:rsidRPr="00380322">
        <w:rPr>
          <w:b/>
          <w:bCs/>
        </w:rPr>
        <w:t xml:space="preserve">Dr. </w:t>
      </w:r>
      <w:r w:rsidR="006116AA" w:rsidRPr="00380322">
        <w:rPr>
          <w:b/>
          <w:bCs/>
        </w:rPr>
        <w:t>Bakonyi Péter</w:t>
      </w:r>
      <w:r w:rsidR="00712709">
        <w:rPr>
          <w:b/>
          <w:bCs/>
        </w:rPr>
        <w:t xml:space="preserve"> </w:t>
      </w:r>
      <w:proofErr w:type="spellStart"/>
      <w:r w:rsidR="00712709">
        <w:rPr>
          <w:b/>
          <w:bCs/>
        </w:rPr>
        <w:t>sk</w:t>
      </w:r>
      <w:proofErr w:type="spellEnd"/>
      <w:r w:rsidR="00712709">
        <w:rPr>
          <w:b/>
          <w:bCs/>
        </w:rPr>
        <w:t>.</w:t>
      </w:r>
      <w:r w:rsidRPr="00380322">
        <w:rPr>
          <w:b/>
          <w:bCs/>
        </w:rPr>
        <w:tab/>
      </w:r>
      <w:r w:rsidR="006116AA" w:rsidRPr="00380322">
        <w:rPr>
          <w:b/>
          <w:bCs/>
        </w:rPr>
        <w:t xml:space="preserve">Balogh </w:t>
      </w:r>
      <w:proofErr w:type="spellStart"/>
      <w:r w:rsidR="006116AA" w:rsidRPr="00380322">
        <w:rPr>
          <w:b/>
          <w:bCs/>
        </w:rPr>
        <w:t>Edith</w:t>
      </w:r>
      <w:proofErr w:type="spellEnd"/>
      <w:r w:rsidR="00712709">
        <w:rPr>
          <w:b/>
          <w:bCs/>
        </w:rPr>
        <w:t xml:space="preserve"> sk.</w:t>
      </w:r>
    </w:p>
    <w:p w:rsidR="00AD0B90" w:rsidRPr="00380322" w:rsidRDefault="00AD0B90" w:rsidP="00AD0B90">
      <w:pPr>
        <w:tabs>
          <w:tab w:val="center" w:pos="2268"/>
          <w:tab w:val="center" w:pos="6521"/>
        </w:tabs>
        <w:jc w:val="both"/>
      </w:pPr>
      <w:r w:rsidRPr="00380322">
        <w:tab/>
      </w:r>
      <w:proofErr w:type="gramStart"/>
      <w:r w:rsidRPr="00380322">
        <w:rPr>
          <w:b/>
          <w:bCs/>
        </w:rPr>
        <w:t>polgármester</w:t>
      </w:r>
      <w:proofErr w:type="gramEnd"/>
      <w:r w:rsidRPr="00380322">
        <w:rPr>
          <w:b/>
          <w:bCs/>
        </w:rPr>
        <w:tab/>
      </w:r>
      <w:r w:rsidR="006116AA" w:rsidRPr="00380322">
        <w:rPr>
          <w:b/>
          <w:bCs/>
        </w:rPr>
        <w:t>címzetes fő</w:t>
      </w:r>
      <w:r w:rsidRPr="00380322">
        <w:rPr>
          <w:b/>
          <w:bCs/>
        </w:rPr>
        <w:t>jegyző</w:t>
      </w:r>
    </w:p>
    <w:p w:rsidR="009E77C4" w:rsidRDefault="009E77C4"/>
    <w:p w:rsidR="00CC6BC5" w:rsidRDefault="00CC6BC5"/>
    <w:p w:rsidR="00CC6BC5" w:rsidRDefault="00CC6BC5"/>
    <w:p w:rsidR="00CC6BC5" w:rsidRDefault="00CC6BC5" w:rsidP="00CC6BC5">
      <w:pPr>
        <w:jc w:val="both"/>
      </w:pPr>
      <w:r w:rsidRPr="00FD5E4B">
        <w:t>Egységes szerkezetbe foglalva a l</w:t>
      </w:r>
      <w:r>
        <w:t xml:space="preserve">egutóbbi módosítást tartalmazó </w:t>
      </w:r>
      <w:r w:rsidR="00F4342A">
        <w:t>___</w:t>
      </w:r>
      <w:r>
        <w:t>/201</w:t>
      </w:r>
      <w:r w:rsidR="00F4342A">
        <w:t>4</w:t>
      </w:r>
      <w:r>
        <w:t>.(</w:t>
      </w:r>
      <w:r w:rsidR="00F4342A">
        <w:t>___</w:t>
      </w:r>
      <w:r w:rsidR="007D5BB0">
        <w:t>.</w:t>
      </w:r>
      <w:r w:rsidR="00F4342A">
        <w:t>___</w:t>
      </w:r>
      <w:r w:rsidR="007D5BB0">
        <w:t>.</w:t>
      </w:r>
      <w:r w:rsidRPr="00FD5E4B">
        <w:t>)</w:t>
      </w:r>
      <w:r>
        <w:t xml:space="preserve"> önkor</w:t>
      </w:r>
      <w:r w:rsidR="007D5BB0">
        <w:t xml:space="preserve">mányzati rendelettel. </w:t>
      </w:r>
      <w:r>
        <w:t xml:space="preserve"> </w:t>
      </w:r>
    </w:p>
    <w:p w:rsidR="00CC6BC5" w:rsidRDefault="00CC6BC5" w:rsidP="00CC6BC5">
      <w:pPr>
        <w:pStyle w:val="Szvegtrzs2"/>
        <w:tabs>
          <w:tab w:val="left" w:pos="480"/>
          <w:tab w:val="left" w:pos="1260"/>
          <w:tab w:val="left" w:pos="7200"/>
        </w:tabs>
        <w:rPr>
          <w:szCs w:val="24"/>
        </w:rPr>
      </w:pPr>
    </w:p>
    <w:p w:rsidR="00CC6BC5" w:rsidRDefault="00CC6BC5" w:rsidP="00CC6BC5">
      <w:pPr>
        <w:pStyle w:val="Szvegtrzs2"/>
        <w:tabs>
          <w:tab w:val="left" w:pos="480"/>
          <w:tab w:val="left" w:pos="1260"/>
          <w:tab w:val="left" w:pos="7200"/>
        </w:tabs>
        <w:rPr>
          <w:szCs w:val="24"/>
        </w:rPr>
      </w:pPr>
    </w:p>
    <w:p w:rsidR="00CC6BC5" w:rsidRPr="0036460B" w:rsidRDefault="00CC6BC5" w:rsidP="00CC6BC5">
      <w:pPr>
        <w:pStyle w:val="Szvegtrzs2"/>
        <w:tabs>
          <w:tab w:val="left" w:pos="480"/>
          <w:tab w:val="left" w:pos="1260"/>
          <w:tab w:val="left" w:pos="7200"/>
        </w:tabs>
        <w:ind w:firstLine="3969"/>
        <w:rPr>
          <w:b/>
          <w:szCs w:val="24"/>
        </w:rPr>
      </w:pPr>
      <w:r w:rsidRPr="0036460B">
        <w:rPr>
          <w:b/>
          <w:szCs w:val="24"/>
        </w:rPr>
        <w:t>Szász Éva</w:t>
      </w:r>
    </w:p>
    <w:p w:rsidR="00CC6BC5" w:rsidRDefault="00CC6BC5" w:rsidP="00CC6BC5">
      <w:pPr>
        <w:pStyle w:val="Szvegtrzs2"/>
        <w:tabs>
          <w:tab w:val="left" w:pos="480"/>
          <w:tab w:val="left" w:pos="1260"/>
          <w:tab w:val="left" w:pos="7200"/>
        </w:tabs>
        <w:ind w:firstLine="3969"/>
        <w:rPr>
          <w:szCs w:val="24"/>
        </w:rPr>
      </w:pPr>
      <w:r>
        <w:rPr>
          <w:szCs w:val="24"/>
        </w:rPr>
        <w:t xml:space="preserve">  </w:t>
      </w:r>
      <w:proofErr w:type="gramStart"/>
      <w:r>
        <w:rPr>
          <w:szCs w:val="24"/>
        </w:rPr>
        <w:t>jegyző</w:t>
      </w:r>
      <w:proofErr w:type="gramEnd"/>
    </w:p>
    <w:p w:rsidR="00CC6BC5" w:rsidRDefault="00CC6BC5" w:rsidP="00CC6BC5">
      <w:pPr>
        <w:pStyle w:val="Szvegtrzs2"/>
        <w:tabs>
          <w:tab w:val="left" w:pos="480"/>
          <w:tab w:val="left" w:pos="1260"/>
          <w:tab w:val="left" w:pos="7200"/>
        </w:tabs>
        <w:ind w:firstLine="3969"/>
        <w:rPr>
          <w:szCs w:val="24"/>
        </w:rPr>
      </w:pPr>
    </w:p>
    <w:p w:rsidR="00CC6BC5" w:rsidRPr="00380322" w:rsidRDefault="00CC6BC5"/>
    <w:sectPr w:rsidR="00CC6BC5" w:rsidRPr="00380322" w:rsidSect="00AD0B90">
      <w:headerReference w:type="even" r:id="rId8"/>
      <w:headerReference w:type="default" r:id="rId9"/>
      <w:pgSz w:w="11906" w:h="16838"/>
      <w:pgMar w:top="1560" w:right="1417" w:bottom="719"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4F1" w:rsidRDefault="003474F1">
      <w:r>
        <w:separator/>
      </w:r>
    </w:p>
  </w:endnote>
  <w:endnote w:type="continuationSeparator" w:id="0">
    <w:p w:rsidR="003474F1" w:rsidRDefault="003474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4F1" w:rsidRDefault="003474F1">
      <w:r>
        <w:separator/>
      </w:r>
    </w:p>
  </w:footnote>
  <w:footnote w:type="continuationSeparator" w:id="0">
    <w:p w:rsidR="003474F1" w:rsidRDefault="003474F1">
      <w:r>
        <w:continuationSeparator/>
      </w:r>
    </w:p>
  </w:footnote>
  <w:footnote w:id="1">
    <w:p w:rsidR="008E0214" w:rsidRPr="00380322" w:rsidRDefault="008E0214" w:rsidP="00380322">
      <w:pPr>
        <w:jc w:val="center"/>
        <w:rPr>
          <w:sz w:val="20"/>
          <w:szCs w:val="20"/>
        </w:rPr>
      </w:pPr>
      <w:r w:rsidRPr="00380322">
        <w:rPr>
          <w:rStyle w:val="Lbjegyzet-hivatkozs"/>
          <w:sz w:val="20"/>
          <w:szCs w:val="20"/>
        </w:rPr>
        <w:footnoteRef/>
      </w:r>
      <w:r w:rsidRPr="00380322">
        <w:rPr>
          <w:sz w:val="20"/>
          <w:szCs w:val="20"/>
        </w:rPr>
        <w:t xml:space="preserve"> </w:t>
      </w:r>
      <w:r w:rsidR="00380322" w:rsidRPr="00380322">
        <w:rPr>
          <w:sz w:val="20"/>
          <w:szCs w:val="20"/>
        </w:rPr>
        <w:t xml:space="preserve">1/2007.(I.11.), 23/2007.(XII.07.), 28/2008.(XII.12.), 24/2009.(XII.16.), 17/2010.(XII.10.), 39/2011.(XII.16.), </w:t>
      </w:r>
      <w:r w:rsidR="007D5BB0">
        <w:rPr>
          <w:sz w:val="20"/>
          <w:szCs w:val="20"/>
        </w:rPr>
        <w:t>24</w:t>
      </w:r>
      <w:r w:rsidR="00380322" w:rsidRPr="00380322">
        <w:rPr>
          <w:sz w:val="20"/>
          <w:szCs w:val="20"/>
        </w:rPr>
        <w:t>/2013.(XI.</w:t>
      </w:r>
      <w:r w:rsidR="007D5BB0">
        <w:rPr>
          <w:sz w:val="20"/>
          <w:szCs w:val="20"/>
        </w:rPr>
        <w:t>29</w:t>
      </w:r>
      <w:r w:rsidR="00380322" w:rsidRPr="00380322">
        <w:rPr>
          <w:sz w:val="20"/>
          <w:szCs w:val="20"/>
        </w:rPr>
        <w:t>.)</w:t>
      </w:r>
      <w:r w:rsidR="005A33B9" w:rsidRPr="005A33B9">
        <w:rPr>
          <w:sz w:val="20"/>
          <w:szCs w:val="20"/>
        </w:rPr>
        <w:t xml:space="preserve"> valamint </w:t>
      </w:r>
      <w:r w:rsidR="005A33B9">
        <w:rPr>
          <w:sz w:val="20"/>
          <w:szCs w:val="20"/>
        </w:rPr>
        <w:t>__</w:t>
      </w:r>
      <w:r w:rsidR="005A33B9" w:rsidRPr="005A33B9">
        <w:rPr>
          <w:sz w:val="20"/>
          <w:szCs w:val="20"/>
        </w:rPr>
        <w:t>/201</w:t>
      </w:r>
      <w:r w:rsidR="005A33B9">
        <w:rPr>
          <w:sz w:val="20"/>
          <w:szCs w:val="20"/>
        </w:rPr>
        <w:t>4</w:t>
      </w:r>
      <w:r w:rsidR="005A33B9" w:rsidRPr="005A33B9">
        <w:rPr>
          <w:sz w:val="20"/>
          <w:szCs w:val="20"/>
        </w:rPr>
        <w:t>.(</w:t>
      </w:r>
      <w:r w:rsidR="005A33B9">
        <w:rPr>
          <w:sz w:val="20"/>
          <w:szCs w:val="20"/>
        </w:rPr>
        <w:t>__</w:t>
      </w:r>
      <w:r w:rsidR="005A33B9" w:rsidRPr="005A33B9">
        <w:rPr>
          <w:sz w:val="20"/>
          <w:szCs w:val="20"/>
        </w:rPr>
        <w:t>.</w:t>
      </w:r>
      <w:r w:rsidR="005A33B9">
        <w:rPr>
          <w:sz w:val="20"/>
          <w:szCs w:val="20"/>
        </w:rPr>
        <w:t>__</w:t>
      </w:r>
      <w:r w:rsidR="005A33B9" w:rsidRPr="005A33B9">
        <w:rPr>
          <w:sz w:val="20"/>
          <w:szCs w:val="20"/>
        </w:rPr>
        <w:t xml:space="preserve">.) </w:t>
      </w:r>
      <w:r w:rsidR="00380322" w:rsidRPr="00380322">
        <w:rPr>
          <w:sz w:val="20"/>
          <w:szCs w:val="20"/>
        </w:rPr>
        <w:t xml:space="preserve">rendeletekkel módosított </w:t>
      </w:r>
      <w:r w:rsidRPr="00380322">
        <w:rPr>
          <w:sz w:val="20"/>
          <w:szCs w:val="20"/>
        </w:rPr>
        <w:t>egységes szerkezetbe foglalt szöveg</w:t>
      </w:r>
    </w:p>
  </w:footnote>
  <w:footnote w:id="2">
    <w:p w:rsidR="004E5186" w:rsidRPr="00380322" w:rsidRDefault="004E5186">
      <w:pPr>
        <w:pStyle w:val="Lbjegyzetszveg"/>
      </w:pPr>
      <w:r w:rsidRPr="00380322">
        <w:rPr>
          <w:rStyle w:val="Lbjegyzet-hivatkozs"/>
        </w:rPr>
        <w:footnoteRef/>
      </w:r>
      <w:r w:rsidRPr="00380322">
        <w:t xml:space="preserve"> Hatályon kívül helyezte a </w:t>
      </w:r>
      <w:r w:rsidR="008C4826" w:rsidRPr="00380322">
        <w:t>39</w:t>
      </w:r>
      <w:r w:rsidRPr="00380322">
        <w:t>/2011.(XII.16.) rendelet (Hatályos 2012. január 01-jétől)</w:t>
      </w:r>
    </w:p>
  </w:footnote>
  <w:footnote w:id="3">
    <w:p w:rsidR="008E0214" w:rsidRDefault="008E0214">
      <w:pPr>
        <w:pStyle w:val="Lbjegyzetszveg"/>
      </w:pPr>
      <w:r>
        <w:rPr>
          <w:rStyle w:val="Lbjegyzet-hivatkozs"/>
        </w:rPr>
        <w:footnoteRef/>
      </w:r>
      <w:r>
        <w:t xml:space="preserve"> Módosította a 23/2007.(XII.07.) rendelet (Hatályos 2008. január 01-</w:t>
      </w:r>
      <w:r w:rsidR="004E5186">
        <w:t>jé</w:t>
      </w:r>
      <w:r>
        <w:t>től)</w:t>
      </w:r>
    </w:p>
  </w:footnote>
  <w:footnote w:id="4">
    <w:p w:rsidR="008E0214" w:rsidRDefault="008E0214">
      <w:pPr>
        <w:pStyle w:val="Lbjegyzetszveg"/>
      </w:pPr>
      <w:r>
        <w:rPr>
          <w:rStyle w:val="Lbjegyzet-hivatkozs"/>
        </w:rPr>
        <w:footnoteRef/>
      </w:r>
      <w:r>
        <w:t xml:space="preserve"> Módosította az 1/2007.(I.11.) rendelet (Hatályos 2007. január 01-</w:t>
      </w:r>
      <w:r w:rsidR="004E5186">
        <w:t>jé</w:t>
      </w:r>
      <w:r>
        <w:t>től)</w:t>
      </w:r>
    </w:p>
  </w:footnote>
  <w:footnote w:id="5">
    <w:p w:rsidR="004E5186" w:rsidRDefault="004E5186">
      <w:pPr>
        <w:pStyle w:val="Lbjegyzetszveg"/>
      </w:pPr>
      <w:r>
        <w:rPr>
          <w:rStyle w:val="Lbjegyzet-hivatkozs"/>
        </w:rPr>
        <w:footnoteRef/>
      </w:r>
      <w:r>
        <w:t xml:space="preserve"> Hatályon kívül helyezte a </w:t>
      </w:r>
      <w:r w:rsidR="008C4826">
        <w:t>39</w:t>
      </w:r>
      <w:r>
        <w:t>/2011.(XII.16.) rendelet (hatályos 2012. január 01-jétől)</w:t>
      </w:r>
    </w:p>
  </w:footnote>
  <w:footnote w:id="6">
    <w:p w:rsidR="004E5186" w:rsidRDefault="004E5186">
      <w:pPr>
        <w:pStyle w:val="Lbjegyzetszveg"/>
      </w:pPr>
      <w:r>
        <w:rPr>
          <w:rStyle w:val="Lbjegyzet-hivatkozs"/>
        </w:rPr>
        <w:footnoteRef/>
      </w:r>
      <w:r>
        <w:t xml:space="preserve"> Hatályon kívül helyezte a </w:t>
      </w:r>
      <w:r w:rsidR="008C4826">
        <w:t>39</w:t>
      </w:r>
      <w:r>
        <w:t>/2011.(XII.16.) rendelet (hatályos 2012. január 01-jétől)</w:t>
      </w:r>
    </w:p>
  </w:footnote>
  <w:footnote w:id="7">
    <w:p w:rsidR="009A613E" w:rsidRDefault="009A613E">
      <w:pPr>
        <w:pStyle w:val="Lbjegyzetszveg"/>
      </w:pPr>
      <w:r>
        <w:rPr>
          <w:rStyle w:val="Lbjegyzet-hivatkozs"/>
        </w:rPr>
        <w:footnoteRef/>
      </w:r>
      <w:r>
        <w:t xml:space="preserve"> Hatályon kívül helyezte a </w:t>
      </w:r>
      <w:r w:rsidR="00106F1F">
        <w:t>24</w:t>
      </w:r>
      <w:r>
        <w:t>/2009.(XII.</w:t>
      </w:r>
      <w:r w:rsidR="00106F1F">
        <w:t>16</w:t>
      </w:r>
      <w:r>
        <w:t>) rendelet (Hatályos 2010. január 01-</w:t>
      </w:r>
      <w:r w:rsidR="004E5186">
        <w:t>jé</w:t>
      </w:r>
      <w:r>
        <w:t>től)</w:t>
      </w:r>
    </w:p>
  </w:footnote>
  <w:footnote w:id="8">
    <w:p w:rsidR="008E0214" w:rsidRDefault="008E0214">
      <w:pPr>
        <w:pStyle w:val="Lbjegyzetszveg"/>
      </w:pPr>
      <w:r>
        <w:rPr>
          <w:rStyle w:val="Lbjegyzet-hivatkozs"/>
        </w:rPr>
        <w:footnoteRef/>
      </w:r>
      <w:r>
        <w:t xml:space="preserve"> Beiktatta a 23/2007.(XII.07.) rendelet (Hatályos 2008. január 01-</w:t>
      </w:r>
      <w:r w:rsidR="004E5186">
        <w:t>jé</w:t>
      </w:r>
      <w:r>
        <w:t>től)</w:t>
      </w:r>
    </w:p>
  </w:footnote>
  <w:footnote w:id="9">
    <w:p w:rsidR="008E0214" w:rsidRDefault="008E0214">
      <w:pPr>
        <w:pStyle w:val="Lbjegyzetszveg"/>
      </w:pPr>
      <w:r>
        <w:rPr>
          <w:rStyle w:val="Lbjegyzet-hivatkozs"/>
        </w:rPr>
        <w:footnoteRef/>
      </w:r>
      <w:r>
        <w:t xml:space="preserve"> Módosította a 28/2008.(XII.12.) rendelet (Hatályos 2009. január 01-</w:t>
      </w:r>
      <w:r w:rsidR="004E5186">
        <w:t>jé</w:t>
      </w:r>
      <w:r>
        <w:t>től)</w:t>
      </w:r>
    </w:p>
  </w:footnote>
  <w:footnote w:id="10">
    <w:p w:rsidR="008E0214" w:rsidRDefault="008E0214">
      <w:pPr>
        <w:pStyle w:val="Lbjegyzetszveg"/>
      </w:pPr>
      <w:r>
        <w:rPr>
          <w:rStyle w:val="Lbjegyzet-hivatkozs"/>
        </w:rPr>
        <w:footnoteRef/>
      </w:r>
      <w:r w:rsidR="00177DAD">
        <w:t xml:space="preserve"> Módosította </w:t>
      </w:r>
      <w:r>
        <w:t xml:space="preserve">a </w:t>
      </w:r>
      <w:r w:rsidR="00106F1F">
        <w:t>24</w:t>
      </w:r>
      <w:r>
        <w:t>/2009.(XII.</w:t>
      </w:r>
      <w:r w:rsidR="00106F1F">
        <w:t>16</w:t>
      </w:r>
      <w:r>
        <w:t>) rendelet (Hatályos 2010. január 01-</w:t>
      </w:r>
      <w:r w:rsidR="004E5186">
        <w:t>jé</w:t>
      </w:r>
      <w:r>
        <w:t>től)</w:t>
      </w:r>
      <w:r w:rsidR="00177DAD">
        <w:t xml:space="preserve">  </w:t>
      </w:r>
    </w:p>
  </w:footnote>
  <w:footnote w:id="11">
    <w:p w:rsidR="00177DAD" w:rsidRDefault="00177DAD">
      <w:pPr>
        <w:pStyle w:val="Lbjegyzetszveg"/>
      </w:pPr>
      <w:r>
        <w:rPr>
          <w:rStyle w:val="Lbjegyzet-hivatkozs"/>
        </w:rPr>
        <w:footnoteRef/>
      </w:r>
      <w:r>
        <w:t xml:space="preserve"> Módosította a 24/</w:t>
      </w:r>
      <w:proofErr w:type="gramStart"/>
      <w:r>
        <w:t>2013(</w:t>
      </w:r>
      <w:proofErr w:type="gramEnd"/>
      <w:r>
        <w:t>XI.29.) ö. rendelt (Hatályos 2014. január 01-jétől)</w:t>
      </w:r>
    </w:p>
  </w:footnote>
  <w:footnote w:id="12">
    <w:p w:rsidR="00AD0B90" w:rsidRDefault="00AD0B90">
      <w:pPr>
        <w:pStyle w:val="Lbjegyzetszveg"/>
      </w:pPr>
      <w:r>
        <w:rPr>
          <w:rStyle w:val="Lbjegyzet-hivatkozs"/>
        </w:rPr>
        <w:footnoteRef/>
      </w:r>
      <w:r>
        <w:t xml:space="preserve"> Beiktatta a </w:t>
      </w:r>
      <w:r w:rsidR="007D5BB0">
        <w:t>24/2013.(XI.29</w:t>
      </w:r>
      <w:r>
        <w:t>.) rendelet (Hatályos 2014. január 01-jétől)</w:t>
      </w:r>
    </w:p>
  </w:footnote>
  <w:footnote w:id="13">
    <w:p w:rsidR="00106F1F" w:rsidRDefault="00106F1F">
      <w:pPr>
        <w:pStyle w:val="Lbjegyzetszveg"/>
      </w:pPr>
      <w:r>
        <w:rPr>
          <w:rStyle w:val="Lbjegyzet-hivatkozs"/>
        </w:rPr>
        <w:footnoteRef/>
      </w:r>
      <w:r>
        <w:t xml:space="preserve"> Módosított</w:t>
      </w:r>
      <w:r w:rsidR="00AD0B90">
        <w:t>ák</w:t>
      </w:r>
      <w:r>
        <w:t xml:space="preserve"> a </w:t>
      </w:r>
      <w:r w:rsidR="008C4826">
        <w:t>39</w:t>
      </w:r>
      <w:r>
        <w:t>/201</w:t>
      </w:r>
      <w:r w:rsidR="004E5186">
        <w:t>1</w:t>
      </w:r>
      <w:r>
        <w:t>.(XII.</w:t>
      </w:r>
      <w:r w:rsidR="00CB2342">
        <w:t>1</w:t>
      </w:r>
      <w:r w:rsidR="004E5186">
        <w:t>6</w:t>
      </w:r>
      <w:r>
        <w:t>)</w:t>
      </w:r>
      <w:r w:rsidR="00177DAD">
        <w:t xml:space="preserve"> (Hatályos 2012. január 1-</w:t>
      </w:r>
      <w:r w:rsidR="00F4342A">
        <w:t>jé</w:t>
      </w:r>
      <w:r w:rsidR="00177DAD">
        <w:t>tő</w:t>
      </w:r>
      <w:r w:rsidR="00F4342A">
        <w:t>l</w:t>
      </w:r>
      <w:r w:rsidR="00177DAD">
        <w:t>)</w:t>
      </w:r>
      <w:r w:rsidR="00F4342A">
        <w:t>,</w:t>
      </w:r>
      <w:r w:rsidR="00AD0B90">
        <w:t xml:space="preserve"> </w:t>
      </w:r>
      <w:r w:rsidR="007D5BB0">
        <w:t>24</w:t>
      </w:r>
      <w:r w:rsidR="00AD0B90">
        <w:t>/2013.(XI.</w:t>
      </w:r>
      <w:r w:rsidR="007D5BB0">
        <w:t>29</w:t>
      </w:r>
      <w:r w:rsidR="00AD0B90">
        <w:t>.)</w:t>
      </w:r>
      <w:r>
        <w:t xml:space="preserve"> (Hatályos 201</w:t>
      </w:r>
      <w:r w:rsidR="00AD0B90">
        <w:t>4</w:t>
      </w:r>
      <w:r>
        <w:t>. január 1-</w:t>
      </w:r>
      <w:r w:rsidR="004E5186">
        <w:t>jé</w:t>
      </w:r>
      <w:r>
        <w:t>től)</w:t>
      </w:r>
      <w:r w:rsidR="00F4342A">
        <w:t xml:space="preserve"> és ___/2014.(__.__) rendeletek (Hatályos 2015. január 1-jétől)</w:t>
      </w:r>
    </w:p>
  </w:footnote>
  <w:footnote w:id="14">
    <w:p w:rsidR="008E0214" w:rsidRDefault="008E0214">
      <w:pPr>
        <w:pStyle w:val="Lbjegyzetszveg"/>
      </w:pPr>
      <w:r>
        <w:rPr>
          <w:rStyle w:val="Lbjegyzet-hivatkozs"/>
        </w:rPr>
        <w:footnoteRef/>
      </w:r>
      <w:r>
        <w:t xml:space="preserve"> Módosította az 1/2007.(I.11.) rendelet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214" w:rsidRDefault="00251533" w:rsidP="00047260">
    <w:pPr>
      <w:pStyle w:val="lfej"/>
      <w:framePr w:wrap="around" w:vAnchor="text" w:hAnchor="margin" w:xAlign="center" w:y="1"/>
      <w:rPr>
        <w:rStyle w:val="Oldalszm"/>
      </w:rPr>
    </w:pPr>
    <w:r>
      <w:rPr>
        <w:rStyle w:val="Oldalszm"/>
      </w:rPr>
      <w:fldChar w:fldCharType="begin"/>
    </w:r>
    <w:r w:rsidR="008E0214">
      <w:rPr>
        <w:rStyle w:val="Oldalszm"/>
      </w:rPr>
      <w:instrText xml:space="preserve">PAGE  </w:instrText>
    </w:r>
    <w:r>
      <w:rPr>
        <w:rStyle w:val="Oldalszm"/>
      </w:rPr>
      <w:fldChar w:fldCharType="end"/>
    </w:r>
  </w:p>
  <w:p w:rsidR="008E0214" w:rsidRDefault="008E0214">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214" w:rsidRDefault="00251533" w:rsidP="00047260">
    <w:pPr>
      <w:pStyle w:val="lfej"/>
      <w:framePr w:wrap="around" w:vAnchor="text" w:hAnchor="margin" w:xAlign="center" w:y="1"/>
      <w:rPr>
        <w:rStyle w:val="Oldalszm"/>
      </w:rPr>
    </w:pPr>
    <w:r>
      <w:rPr>
        <w:rStyle w:val="Oldalszm"/>
      </w:rPr>
      <w:fldChar w:fldCharType="begin"/>
    </w:r>
    <w:r w:rsidR="008E0214">
      <w:rPr>
        <w:rStyle w:val="Oldalszm"/>
      </w:rPr>
      <w:instrText xml:space="preserve">PAGE  </w:instrText>
    </w:r>
    <w:r>
      <w:rPr>
        <w:rStyle w:val="Oldalszm"/>
      </w:rPr>
      <w:fldChar w:fldCharType="separate"/>
    </w:r>
    <w:r w:rsidR="00712709">
      <w:rPr>
        <w:rStyle w:val="Oldalszm"/>
        <w:noProof/>
      </w:rPr>
      <w:t>4</w:t>
    </w:r>
    <w:r>
      <w:rPr>
        <w:rStyle w:val="Oldalszm"/>
      </w:rPr>
      <w:fldChar w:fldCharType="end"/>
    </w:r>
  </w:p>
  <w:p w:rsidR="008E0214" w:rsidRDefault="008E0214">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41004"/>
    <w:multiLevelType w:val="hybridMultilevel"/>
    <w:tmpl w:val="5D24C104"/>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8D37A5"/>
    <w:rsid w:val="00021C0E"/>
    <w:rsid w:val="00040DC3"/>
    <w:rsid w:val="00047260"/>
    <w:rsid w:val="000C6134"/>
    <w:rsid w:val="000D49E1"/>
    <w:rsid w:val="00106F1F"/>
    <w:rsid w:val="00177DAD"/>
    <w:rsid w:val="001C6585"/>
    <w:rsid w:val="0022278F"/>
    <w:rsid w:val="00251533"/>
    <w:rsid w:val="002A3CCE"/>
    <w:rsid w:val="002C1EEA"/>
    <w:rsid w:val="0033565A"/>
    <w:rsid w:val="00342D2A"/>
    <w:rsid w:val="003474F1"/>
    <w:rsid w:val="00354B94"/>
    <w:rsid w:val="00380322"/>
    <w:rsid w:val="0039615C"/>
    <w:rsid w:val="003A5B8C"/>
    <w:rsid w:val="00432506"/>
    <w:rsid w:val="00442520"/>
    <w:rsid w:val="004E5186"/>
    <w:rsid w:val="004E72A0"/>
    <w:rsid w:val="005027ED"/>
    <w:rsid w:val="00584AF6"/>
    <w:rsid w:val="005A33B9"/>
    <w:rsid w:val="005B1F19"/>
    <w:rsid w:val="005C68B4"/>
    <w:rsid w:val="005D25A9"/>
    <w:rsid w:val="006116AA"/>
    <w:rsid w:val="0067721D"/>
    <w:rsid w:val="00712709"/>
    <w:rsid w:val="00737E01"/>
    <w:rsid w:val="007B5258"/>
    <w:rsid w:val="007C0ECA"/>
    <w:rsid w:val="007D5BB0"/>
    <w:rsid w:val="007D67EE"/>
    <w:rsid w:val="007E65D9"/>
    <w:rsid w:val="007F01AC"/>
    <w:rsid w:val="007F1197"/>
    <w:rsid w:val="007F2FCB"/>
    <w:rsid w:val="00804035"/>
    <w:rsid w:val="00896F4E"/>
    <w:rsid w:val="008C4826"/>
    <w:rsid w:val="008D37A5"/>
    <w:rsid w:val="008E0214"/>
    <w:rsid w:val="008F6653"/>
    <w:rsid w:val="00956B6F"/>
    <w:rsid w:val="009A00C5"/>
    <w:rsid w:val="009A613E"/>
    <w:rsid w:val="009E77C4"/>
    <w:rsid w:val="009F3655"/>
    <w:rsid w:val="00A1221A"/>
    <w:rsid w:val="00A40127"/>
    <w:rsid w:val="00A73B74"/>
    <w:rsid w:val="00A77E8B"/>
    <w:rsid w:val="00AD0B90"/>
    <w:rsid w:val="00B63265"/>
    <w:rsid w:val="00B77EAE"/>
    <w:rsid w:val="00B80628"/>
    <w:rsid w:val="00B8197B"/>
    <w:rsid w:val="00B86E55"/>
    <w:rsid w:val="00CB2342"/>
    <w:rsid w:val="00CB3734"/>
    <w:rsid w:val="00CC6BC5"/>
    <w:rsid w:val="00D036B8"/>
    <w:rsid w:val="00D9172D"/>
    <w:rsid w:val="00E00CDA"/>
    <w:rsid w:val="00E02555"/>
    <w:rsid w:val="00E14EBF"/>
    <w:rsid w:val="00E31789"/>
    <w:rsid w:val="00E6342C"/>
    <w:rsid w:val="00E75345"/>
    <w:rsid w:val="00E97904"/>
    <w:rsid w:val="00EB03F1"/>
    <w:rsid w:val="00F12120"/>
    <w:rsid w:val="00F4342A"/>
    <w:rsid w:val="00F643C1"/>
    <w:rsid w:val="00F73436"/>
    <w:rsid w:val="00FA08B9"/>
    <w:rsid w:val="00FD715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F2FCB"/>
    <w:rPr>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7F2FCB"/>
    <w:pPr>
      <w:tabs>
        <w:tab w:val="center" w:pos="4536"/>
        <w:tab w:val="right" w:pos="9072"/>
      </w:tabs>
    </w:pPr>
  </w:style>
  <w:style w:type="character" w:styleId="Oldalszm">
    <w:name w:val="page number"/>
    <w:basedOn w:val="Bekezdsalapbettpusa"/>
    <w:rsid w:val="007F2FCB"/>
  </w:style>
  <w:style w:type="paragraph" w:styleId="llb">
    <w:name w:val="footer"/>
    <w:basedOn w:val="Norml"/>
    <w:rsid w:val="004E72A0"/>
    <w:pPr>
      <w:tabs>
        <w:tab w:val="center" w:pos="4536"/>
        <w:tab w:val="right" w:pos="9072"/>
      </w:tabs>
    </w:pPr>
  </w:style>
  <w:style w:type="paragraph" w:styleId="Lbjegyzetszveg">
    <w:name w:val="footnote text"/>
    <w:basedOn w:val="Norml"/>
    <w:semiHidden/>
    <w:rsid w:val="002A3CCE"/>
    <w:rPr>
      <w:sz w:val="20"/>
      <w:szCs w:val="20"/>
    </w:rPr>
  </w:style>
  <w:style w:type="character" w:styleId="Lbjegyzet-hivatkozs">
    <w:name w:val="footnote reference"/>
    <w:basedOn w:val="Bekezdsalapbettpusa"/>
    <w:semiHidden/>
    <w:rsid w:val="002A3CCE"/>
    <w:rPr>
      <w:vertAlign w:val="superscript"/>
    </w:rPr>
  </w:style>
  <w:style w:type="paragraph" w:styleId="Szvegtrzs2">
    <w:name w:val="Body Text 2"/>
    <w:basedOn w:val="Norml"/>
    <w:link w:val="Szvegtrzs2Char"/>
    <w:rsid w:val="00CC6BC5"/>
    <w:pPr>
      <w:tabs>
        <w:tab w:val="left" w:pos="284"/>
        <w:tab w:val="left" w:pos="1560"/>
      </w:tabs>
      <w:jc w:val="both"/>
    </w:pPr>
    <w:rPr>
      <w:szCs w:val="20"/>
    </w:rPr>
  </w:style>
  <w:style w:type="character" w:customStyle="1" w:styleId="Szvegtrzs2Char">
    <w:name w:val="Szövegtörzs 2 Char"/>
    <w:basedOn w:val="Bekezdsalapbettpusa"/>
    <w:link w:val="Szvegtrzs2"/>
    <w:rsid w:val="00CC6BC5"/>
    <w:rPr>
      <w:sz w:val="24"/>
    </w:rPr>
  </w:style>
  <w:style w:type="paragraph" w:styleId="Buborkszveg">
    <w:name w:val="Balloon Text"/>
    <w:basedOn w:val="Norml"/>
    <w:link w:val="BuborkszvegChar"/>
    <w:semiHidden/>
    <w:unhideWhenUsed/>
    <w:rsid w:val="005A33B9"/>
    <w:rPr>
      <w:rFonts w:ascii="Segoe UI" w:hAnsi="Segoe UI" w:cs="Segoe UI"/>
      <w:sz w:val="18"/>
      <w:szCs w:val="18"/>
    </w:rPr>
  </w:style>
  <w:style w:type="character" w:customStyle="1" w:styleId="BuborkszvegChar">
    <w:name w:val="Buborékszöveg Char"/>
    <w:basedOn w:val="Bekezdsalapbettpusa"/>
    <w:link w:val="Buborkszveg"/>
    <w:semiHidden/>
    <w:rsid w:val="005A33B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36EEA-AD02-46BB-827C-C194468A1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886</Words>
  <Characters>6119</Characters>
  <Application>Microsoft Office Word</Application>
  <DocSecurity>0</DocSecurity>
  <Lines>50</Lines>
  <Paragraphs>13</Paragraphs>
  <ScaleCrop>false</ScaleCrop>
  <HeadingPairs>
    <vt:vector size="2" baseType="variant">
      <vt:variant>
        <vt:lpstr>Cím</vt:lpstr>
      </vt:variant>
      <vt:variant>
        <vt:i4>1</vt:i4>
      </vt:variant>
    </vt:vector>
  </HeadingPairs>
  <TitlesOfParts>
    <vt:vector size="1" baseType="lpstr">
      <vt:lpstr>MARTFŰ VÁROS ÖNKORMÁNYZATA</vt:lpstr>
    </vt:vector>
  </TitlesOfParts>
  <Company>Polgármasteri Hivatal</Company>
  <LinksUpToDate>false</LinksUpToDate>
  <CharactersWithSpaces>6992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MARTFŰ VÁROS ÖNKORMÁNYZATA</dc:title>
  <dc:subject/>
  <dc:creator>Földi I</dc:creator>
  <cp:keywords/>
  <dc:description/>
  <cp:lastModifiedBy>ktakacs</cp:lastModifiedBy>
  <cp:revision>3</cp:revision>
  <cp:lastPrinted>2014-11-17T10:43:00Z</cp:lastPrinted>
  <dcterms:created xsi:type="dcterms:W3CDTF">2014-11-18T14:31:00Z</dcterms:created>
  <dcterms:modified xsi:type="dcterms:W3CDTF">2014-11-20T09:59:00Z</dcterms:modified>
</cp:coreProperties>
</file>