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…../2015.(……)</w:t>
      </w:r>
    </w:p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820EC4" w:rsidRDefault="00820EC4" w:rsidP="00820E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EC4" w:rsidRDefault="00820EC4" w:rsidP="00820E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 Képviselő-testületének Szervezeti és Működési Szabályzatáról szóló 14/2013.(IV.26.) önkormányzati rendelet módosításáról</w:t>
      </w:r>
    </w:p>
    <w:p w:rsidR="00820EC4" w:rsidRDefault="00820EC4" w:rsidP="00820E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Magyarország Alaptörvénye 32. cikk. </w:t>
      </w:r>
      <w:proofErr w:type="gramStart"/>
      <w:r>
        <w:rPr>
          <w:rFonts w:ascii="Times New Roman" w:hAnsi="Times New Roman" w:cs="Times New Roman"/>
          <w:sz w:val="24"/>
          <w:szCs w:val="24"/>
        </w:rPr>
        <w:t>(2) bekezdésében foglalt feladatkörében eljárva,</w:t>
      </w:r>
      <w:r>
        <w:rPr>
          <w:rFonts w:ascii="Times New Roman" w:hAnsi="Times New Roman" w:cs="Times New Roman"/>
          <w:sz w:val="24"/>
          <w:szCs w:val="24"/>
        </w:rPr>
        <w:t xml:space="preserve"> Magyarország helyi önkormányzatairól szóló 2011. évi CLXXXIX. törvény 41. § (4) bekezdésében, 44-45.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46. § (3) bekezdésében,</w:t>
      </w:r>
      <w:r w:rsidR="00AC02DC">
        <w:rPr>
          <w:rFonts w:ascii="Times New Roman" w:hAnsi="Times New Roman" w:cs="Times New Roman"/>
          <w:sz w:val="24"/>
          <w:szCs w:val="24"/>
        </w:rPr>
        <w:t xml:space="preserve"> 48. § (2) – (4) bekezdésében, 49. § (2) bekezdésében, 50. §</w:t>
      </w:r>
      <w:proofErr w:type="spellStart"/>
      <w:r w:rsidR="00AC02DC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="00AC02DC">
        <w:rPr>
          <w:rFonts w:ascii="Times New Roman" w:hAnsi="Times New Roman" w:cs="Times New Roman"/>
          <w:sz w:val="24"/>
          <w:szCs w:val="24"/>
        </w:rPr>
        <w:t xml:space="preserve">, 51. § (2) bekezdésében, </w:t>
      </w:r>
      <w:r>
        <w:rPr>
          <w:rFonts w:ascii="Times New Roman" w:hAnsi="Times New Roman" w:cs="Times New Roman"/>
          <w:sz w:val="24"/>
          <w:szCs w:val="24"/>
        </w:rPr>
        <w:t xml:space="preserve"> 52. § (1) bekezdés n.) pontjában, 53. § (1) – (3) bekezdésében, 57. § (1), (2) bekezdésében, 68. § (2), (3) bekezdésében</w:t>
      </w:r>
      <w:r w:rsidR="00AC02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82. § (3) bekezdésében, 84. § (2) bekezdésében, 143. § (4) bekezdés a.) pontjában kapott felhatalmazás alapján, a Képviselő-testület bizottságai véleményének kikérésével Martfű Város Önkormányzata Képviselő-testületének Szervezeti és Működési Szabályzatáról szóló 14/2013.(IV.26.) önkormányzati rendeletét az alábbiak szerint módosítja:</w:t>
      </w:r>
      <w:proofErr w:type="gramEnd"/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§ Martfű Város Önkormányzata Képviselő-testületének Szervezeti és Működési Szabályzatáról szóló 14/2013.(IV.26.) önkormányzati rendelet (továbbiakban: Rendelet) 1. melléklete I. 3. pontja az „Ellenőrzi a civil” szövegrészt követően az „és sport” szövegrésszel egészül ki.</w:t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§ A Rendelet 1. melléklet III. 5. pontja helyébe a következő rendelkezés lép:</w:t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Dönt az eseti támogatás megállapításáról különös méltánylást érdemlő esetben.</w:t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 A Rendelet 2. melléklet 7. pontja helyébe a következő rendelkezés lép:</w:t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02DC" w:rsidRDefault="00820EC4" w:rsidP="00820EC4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Gyakorolja a települési támogatásról szóló önkormányzati rendeletben foglalt hatásköröket.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§ A Rendelet 2. melléklet 8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9., 10. pontja hatályát veszti.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§ A Rendelet 3. melléklet II.1</w:t>
      </w:r>
      <w:proofErr w:type="gramStart"/>
      <w:r>
        <w:rPr>
          <w:rFonts w:ascii="Times New Roman" w:hAnsi="Times New Roman" w:cs="Times New Roman"/>
          <w:sz w:val="24"/>
          <w:szCs w:val="24"/>
        </w:rPr>
        <w:t>.a.m.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pontja az „Ellenőrzi a civil” szövegrészt követően az „és a sport” szövegrésszel egészül ki.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02DC" w:rsidRDefault="00AC02DC" w:rsidP="00F34A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Záró rendelkezések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§ A rendelet kihirdetését követő napon lép hatályba, és a hatályba lépését követő napon hatályát veszti.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4AA5" w:rsidRDefault="00F34AA5" w:rsidP="00F34AA5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820EC4" w:rsidRDefault="00F34AA5" w:rsidP="00F34AA5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  <w:r w:rsidR="00820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2473" w:rsidRDefault="003B2473"/>
    <w:sectPr w:rsidR="003B24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C4"/>
    <w:rsid w:val="003B2473"/>
    <w:rsid w:val="00820EC4"/>
    <w:rsid w:val="00AC02DC"/>
    <w:rsid w:val="00F3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345B2-B55A-4B60-9C57-C798DC2D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0EC4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34A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4A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1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2015-05-06T11:43:00Z</cp:lastPrinted>
  <dcterms:created xsi:type="dcterms:W3CDTF">2015-05-06T11:19:00Z</dcterms:created>
  <dcterms:modified xsi:type="dcterms:W3CDTF">2015-05-06T11:44:00Z</dcterms:modified>
</cp:coreProperties>
</file>