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Közfeladat-ellátási szerz</w:t>
      </w:r>
      <w:r>
        <w:rPr>
          <w:rFonts w:ascii="Times New Roman" w:hAnsi="Times New Roman" w:cs="Times New Roman"/>
          <w:b/>
          <w:bCs/>
          <w:sz w:val="32"/>
          <w:szCs w:val="32"/>
        </w:rPr>
        <w:t>ődés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amely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létrejött egyrészr</w:t>
      </w:r>
      <w:r>
        <w:rPr>
          <w:rFonts w:ascii="Times New Roman" w:hAnsi="Times New Roman" w:cs="Times New Roman"/>
          <w:sz w:val="24"/>
          <w:szCs w:val="24"/>
        </w:rPr>
        <w:t>ől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Martf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ű Város Önkormányzata </w:t>
      </w:r>
      <w:r>
        <w:rPr>
          <w:rFonts w:ascii="Times New Roman" w:hAnsi="Times New Roman" w:cs="Times New Roman"/>
          <w:sz w:val="24"/>
          <w:szCs w:val="24"/>
        </w:rPr>
        <w:t xml:space="preserve">(törzsszám: 733018, képviseli: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Dr. Papp Antal </w:t>
      </w:r>
      <w:r>
        <w:rPr>
          <w:rFonts w:ascii="Times New Roman" w:hAnsi="Times New Roman" w:cs="Times New Roman"/>
          <w:sz w:val="24"/>
          <w:szCs w:val="24"/>
        </w:rPr>
        <w:t xml:space="preserve">polgármester,) 5435 Martfű, Szent István tér 1. </w:t>
      </w:r>
      <w:proofErr w:type="gramStart"/>
      <w:r>
        <w:rPr>
          <w:rFonts w:ascii="Times New Roman" w:hAnsi="Times New Roman" w:cs="Times New Roman"/>
          <w:sz w:val="24"/>
          <w:szCs w:val="24"/>
        </w:rPr>
        <w:t>szám</w:t>
      </w:r>
      <w:proofErr w:type="gramEnd"/>
      <w:r>
        <w:rPr>
          <w:rFonts w:ascii="Times New Roman" w:hAnsi="Times New Roman" w:cs="Times New Roman"/>
          <w:sz w:val="24"/>
          <w:szCs w:val="24"/>
        </w:rPr>
        <w:t>, (továbbiakban: Önkormányzat)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másrészr</w:t>
      </w:r>
      <w:r>
        <w:rPr>
          <w:rFonts w:ascii="Times New Roman" w:hAnsi="Times New Roman" w:cs="Times New Roman"/>
          <w:sz w:val="24"/>
          <w:szCs w:val="24"/>
        </w:rPr>
        <w:t>ől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Martf</w:t>
      </w:r>
      <w:r>
        <w:rPr>
          <w:rFonts w:ascii="Times New Roman" w:hAnsi="Times New Roman" w:cs="Times New Roman"/>
          <w:b/>
          <w:bCs/>
          <w:sz w:val="24"/>
          <w:szCs w:val="24"/>
        </w:rPr>
        <w:t>űi Városfejlesztési, Ingatlankezelői és Hulladékgazdálkodási Szolgáltató Önkormányzati Nonprofit Korlátolt Felelősségű Társaság</w:t>
      </w:r>
      <w:r>
        <w:rPr>
          <w:rFonts w:ascii="Times New Roman" w:hAnsi="Times New Roman" w:cs="Times New Roman"/>
          <w:sz w:val="24"/>
          <w:szCs w:val="24"/>
        </w:rPr>
        <w:t xml:space="preserve"> (cégjegyzékszám: 16-06-014753, képviseli Veres Gábor ügyvezető) 5435 Martfű, Szent István tér 1. </w:t>
      </w:r>
      <w:proofErr w:type="gramStart"/>
      <w:r>
        <w:rPr>
          <w:rFonts w:ascii="Times New Roman" w:hAnsi="Times New Roman" w:cs="Times New Roman"/>
          <w:sz w:val="24"/>
          <w:szCs w:val="24"/>
        </w:rPr>
        <w:t>szám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(továbbiakban:Kft) között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alulírott napon és helyen, az alábbi feltételekkel: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Bevezet</w:t>
      </w:r>
      <w:r>
        <w:rPr>
          <w:rFonts w:ascii="Times New Roman" w:hAnsi="Times New Roman" w:cs="Times New Roman"/>
          <w:b/>
          <w:bCs/>
          <w:sz w:val="28"/>
          <w:szCs w:val="28"/>
        </w:rPr>
        <w:t>ő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Szerz</w:t>
      </w:r>
      <w:r>
        <w:rPr>
          <w:rFonts w:ascii="Times New Roman" w:hAnsi="Times New Roman" w:cs="Times New Roman"/>
          <w:sz w:val="24"/>
          <w:szCs w:val="24"/>
        </w:rPr>
        <w:t xml:space="preserve">ődő felek jelen szerződést annak érdekében kötik, hogy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 a Magyarország helyi önkormányzatairól szóló 2011. </w:t>
      </w:r>
      <w:proofErr w:type="gramStart"/>
      <w:r>
        <w:rPr>
          <w:rFonts w:ascii="Times New Roman" w:hAnsi="Times New Roman" w:cs="Times New Roman"/>
          <w:sz w:val="24"/>
          <w:szCs w:val="24"/>
        </w:rPr>
        <w:t>évi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CLXXXIX. törvény (Mötv.) által meghatározott önkormányzati feladatok ellátását a lehető leghatékonyabb módon tudja biztosítani az érintettek számára.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Mötv. 13. § (1) bekezdése határozza meg a helyi közügyek, valamint a helyben biztosítható közfeladatok körében ellátandó helyi önkormányzati feladatokat, melyek jelen szerz</w:t>
      </w:r>
      <w:r>
        <w:rPr>
          <w:rFonts w:ascii="Times New Roman" w:hAnsi="Times New Roman" w:cs="Times New Roman"/>
          <w:sz w:val="24"/>
          <w:szCs w:val="24"/>
        </w:rPr>
        <w:t>ődésnek is tárgyát képezik, így: a településüzemeltetés, a környezet-egészségügy, a kistermelők, őstermelők számára értékesítési lehetőség biztosítása, ideértve a hétvégi árusítás lehetőségét is, a sport és ifjúsági ügyek.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Jelen szerz</w:t>
      </w:r>
      <w:r>
        <w:rPr>
          <w:rFonts w:ascii="Times New Roman" w:hAnsi="Times New Roman" w:cs="Times New Roman"/>
          <w:sz w:val="24"/>
          <w:szCs w:val="24"/>
        </w:rPr>
        <w:t xml:space="preserve">ődés megkötésénél a szerződő felek figyelemmel voltak arra, hogy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 által jelen szerződés keretében nyújtott ellentételezés megfeleljen az alábbi európai uniós és hazai szabályoknak, amelyek az állami, önkormányzati támogatásokra vonatkoznak.</w:t>
      </w:r>
    </w:p>
    <w:p w:rsidR="00EE6EF5" w:rsidRDefault="00EE6EF5" w:rsidP="00EE6EF5">
      <w:pPr>
        <w:numPr>
          <w:ilvl w:val="0"/>
          <w:numId w:val="1"/>
        </w:numPr>
        <w:autoSpaceDE w:val="0"/>
        <w:autoSpaceDN w:val="0"/>
        <w:adjustRightInd w:val="0"/>
        <w:spacing w:line="259" w:lineRule="atLeast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Bizottság 2012/21/EU Határozata (HL L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7.,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2012.1.11., 3-10.o.) az Európai Unió m</w:t>
      </w:r>
      <w:r>
        <w:rPr>
          <w:rFonts w:ascii="Times New Roman" w:hAnsi="Times New Roman" w:cs="Times New Roman"/>
          <w:sz w:val="24"/>
          <w:szCs w:val="24"/>
        </w:rPr>
        <w:t>űködéséről szóló szerződés 106. cikke (2) bekezdésének az általános gazdasági érdekű szolgáltatások nyújtásával megbízott egyes vállalkozások javára közszolgáltatás ellentételezése formájában nyújtott állami támogatásra való alkalmazásáról</w:t>
      </w:r>
    </w:p>
    <w:p w:rsidR="00EE6EF5" w:rsidRDefault="00EE6EF5" w:rsidP="00EE6EF5">
      <w:pPr>
        <w:numPr>
          <w:ilvl w:val="0"/>
          <w:numId w:val="1"/>
        </w:numPr>
        <w:autoSpaceDE w:val="0"/>
        <w:autoSpaceDN w:val="0"/>
        <w:adjustRightInd w:val="0"/>
        <w:spacing w:line="259" w:lineRule="atLeast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Európai Uniós versenyjogi értelemben vett állami támogatásokkal kapcsolatos eljárásról és a regionális támogatási térképr</w:t>
      </w:r>
      <w:r>
        <w:rPr>
          <w:rFonts w:ascii="Times New Roman" w:hAnsi="Times New Roman" w:cs="Times New Roman"/>
          <w:sz w:val="24"/>
          <w:szCs w:val="24"/>
        </w:rPr>
        <w:t>ől szóló 37/2011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>III.22.) Korm. rendelet</w:t>
      </w:r>
    </w:p>
    <w:p w:rsidR="00EE6EF5" w:rsidRDefault="00EE6EF5" w:rsidP="00EE6EF5">
      <w:pPr>
        <w:numPr>
          <w:ilvl w:val="0"/>
          <w:numId w:val="1"/>
        </w:numPr>
        <w:autoSpaceDE w:val="0"/>
        <w:autoSpaceDN w:val="0"/>
        <w:adjustRightInd w:val="0"/>
        <w:spacing w:line="259" w:lineRule="atLeast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közbeszerzésekr</w:t>
      </w:r>
      <w:r>
        <w:rPr>
          <w:rFonts w:ascii="Times New Roman" w:hAnsi="Times New Roman" w:cs="Times New Roman"/>
          <w:sz w:val="24"/>
          <w:szCs w:val="24"/>
        </w:rPr>
        <w:t>ől szóló 2011. évi CVIII. törvény</w:t>
      </w:r>
    </w:p>
    <w:p w:rsidR="00EE6EF5" w:rsidRDefault="00EE6EF5" w:rsidP="00EE6EF5">
      <w:pPr>
        <w:numPr>
          <w:ilvl w:val="0"/>
          <w:numId w:val="1"/>
        </w:numPr>
        <w:autoSpaceDE w:val="0"/>
        <w:autoSpaceDN w:val="0"/>
        <w:adjustRightInd w:val="0"/>
        <w:spacing w:line="259" w:lineRule="atLeast"/>
        <w:ind w:left="720" w:hanging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nemzeti vagyonról szóló 2011.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évi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CXCVI. törvény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Felek a hivatkozott  rendelkezések alkalmazásával határozták meg a Kft. által kötelez</w:t>
      </w:r>
      <w:r>
        <w:rPr>
          <w:rFonts w:ascii="Times New Roman" w:hAnsi="Times New Roman" w:cs="Times New Roman"/>
          <w:sz w:val="24"/>
          <w:szCs w:val="24"/>
        </w:rPr>
        <w:t xml:space="preserve">ően ellátandó közszolgáltatásokat, az ellentételezés kiszámítása objektív és átlátható paraméterek alapján történt, így az ellentételezés nem haladja meg a közszolgáltatási kötelezettség biztosításához szükséges </w:t>
      </w:r>
      <w:r>
        <w:rPr>
          <w:rFonts w:ascii="Times New Roman" w:hAnsi="Times New Roman" w:cs="Times New Roman"/>
          <w:sz w:val="24"/>
          <w:szCs w:val="24"/>
        </w:rPr>
        <w:lastRenderedPageBreak/>
        <w:t>költségek fedezéséhez szükséges összeget és a felek azon költségek elemzése alapján határozták meg, amelyek fejében egy átlagos, jól vezetett és a közszolgáltatási kötelezettséggel kapcsolatos követelményeknek való megfeleléshez szükséges eszközökkel rendelkező vállalkozás tudja biztosítani a szerződésben meghatározott kötelezettségeket.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Szerz</w:t>
      </w:r>
      <w:r>
        <w:rPr>
          <w:rFonts w:ascii="Times New Roman" w:hAnsi="Times New Roman" w:cs="Times New Roman"/>
          <w:sz w:val="24"/>
          <w:szCs w:val="24"/>
        </w:rPr>
        <w:t>ődő felek a vonatkozó jogszabályi rendelkezések alapján jelen szerződést</w:t>
      </w:r>
    </w:p>
    <w:p w:rsidR="00EE6EF5" w:rsidRDefault="00EE6EF5" w:rsidP="00144311">
      <w:pPr>
        <w:numPr>
          <w:ilvl w:val="0"/>
          <w:numId w:val="2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Köztisztasági tevékenység, parkfenntartás, kertészeti tevékenység, temet</w:t>
      </w:r>
      <w:r>
        <w:rPr>
          <w:rFonts w:ascii="Times New Roman" w:hAnsi="Times New Roman" w:cs="Times New Roman"/>
          <w:sz w:val="24"/>
          <w:szCs w:val="24"/>
        </w:rPr>
        <w:t>őfenntartás</w:t>
      </w:r>
    </w:p>
    <w:p w:rsidR="00EE6EF5" w:rsidRDefault="00EE6EF5" w:rsidP="00144311">
      <w:pPr>
        <w:numPr>
          <w:ilvl w:val="0"/>
          <w:numId w:val="2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Önkormányzati intézmények karbantartása, felújítása</w:t>
      </w:r>
    </w:p>
    <w:p w:rsidR="00EE6EF5" w:rsidRDefault="00EE6EF5" w:rsidP="00144311">
      <w:pPr>
        <w:numPr>
          <w:ilvl w:val="0"/>
          <w:numId w:val="2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Játszóterek, sportlétesítmények, helyi piac üzemeltetése</w:t>
      </w:r>
    </w:p>
    <w:p w:rsidR="00EE6EF5" w:rsidRDefault="00EE6EF5" w:rsidP="00144311">
      <w:pPr>
        <w:numPr>
          <w:ilvl w:val="0"/>
          <w:numId w:val="2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Önkormányzati utak, járdák, közterek, zöldfelületek fenntartása, üzemeltetése, karbantartása, felújítása, csapadékvíz-elvezetés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valamint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ezen szolgáltatások feltételeinek biztosításával a helyi közszolgáltatások keretében végzett tevékenység ellátása érdekében kötik.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Általános rendelkezések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E6EF5" w:rsidRDefault="00EE6EF5" w:rsidP="00144311">
      <w:pPr>
        <w:numPr>
          <w:ilvl w:val="0"/>
          <w:numId w:val="3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Kft. a meghatározott tevékenységeket a mindenkor hatályos vonatkozó jogszabályok illetve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Önkormányzattal kötött megállapodásokban foglaltak alapján látja el.</w:t>
      </w:r>
    </w:p>
    <w:p w:rsidR="00EE6EF5" w:rsidRDefault="00EE6EF5" w:rsidP="00144311">
      <w:pPr>
        <w:numPr>
          <w:ilvl w:val="0"/>
          <w:numId w:val="3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Önkormányzat a Bevezet</w:t>
      </w:r>
      <w:r>
        <w:rPr>
          <w:rFonts w:ascii="Times New Roman" w:hAnsi="Times New Roman" w:cs="Times New Roman"/>
          <w:sz w:val="24"/>
          <w:szCs w:val="24"/>
        </w:rPr>
        <w:t xml:space="preserve">őben meghatározott közfeladatok és közszolgáltatások ellátása érdekében,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ehhez szükséges költségek fedezése céljából kompenzációt nyújt a Kft. részére.</w:t>
      </w:r>
    </w:p>
    <w:p w:rsidR="00EE6EF5" w:rsidRDefault="00EE6EF5" w:rsidP="00144311">
      <w:pPr>
        <w:numPr>
          <w:ilvl w:val="0"/>
          <w:numId w:val="3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Jelen szerz</w:t>
      </w:r>
      <w:r>
        <w:rPr>
          <w:rFonts w:ascii="Times New Roman" w:hAnsi="Times New Roman" w:cs="Times New Roman"/>
          <w:sz w:val="24"/>
          <w:szCs w:val="24"/>
        </w:rPr>
        <w:t>ődés 2016. január 1. napján lép hatályba.</w:t>
      </w:r>
    </w:p>
    <w:p w:rsidR="00EE6EF5" w:rsidRDefault="00EE6EF5" w:rsidP="00144311">
      <w:pPr>
        <w:numPr>
          <w:ilvl w:val="0"/>
          <w:numId w:val="3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Jelen szerz</w:t>
      </w:r>
      <w:r>
        <w:rPr>
          <w:rFonts w:ascii="Times New Roman" w:hAnsi="Times New Roman" w:cs="Times New Roman"/>
          <w:sz w:val="24"/>
          <w:szCs w:val="24"/>
        </w:rPr>
        <w:t xml:space="preserve">ődést a Felek határozott időtartamra, a szerződés hatálybalépését követő 10 éves időtartamra kötik. </w:t>
      </w:r>
    </w:p>
    <w:p w:rsidR="00EE6EF5" w:rsidRDefault="00EE6EF5" w:rsidP="00144311">
      <w:pPr>
        <w:numPr>
          <w:ilvl w:val="0"/>
          <w:numId w:val="3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Felek megállapodnak abban, hogy a Bevezet</w:t>
      </w:r>
      <w:r>
        <w:rPr>
          <w:rFonts w:ascii="Times New Roman" w:hAnsi="Times New Roman" w:cs="Times New Roman"/>
          <w:sz w:val="24"/>
          <w:szCs w:val="24"/>
        </w:rPr>
        <w:t>őben meghatározott célok megvalósulása érdekében</w:t>
      </w:r>
    </w:p>
    <w:p w:rsidR="00EE6EF5" w:rsidRPr="00144311" w:rsidRDefault="00EE6EF5" w:rsidP="00144311">
      <w:pPr>
        <w:pStyle w:val="Listaszerbekezds"/>
        <w:numPr>
          <w:ilvl w:val="1"/>
          <w:numId w:val="3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az Önkormányzat a jelen szerz</w:t>
      </w:r>
      <w:r w:rsidRPr="00144311">
        <w:rPr>
          <w:rFonts w:ascii="Times New Roman" w:hAnsi="Times New Roman" w:cs="Times New Roman"/>
          <w:sz w:val="24"/>
          <w:szCs w:val="24"/>
        </w:rPr>
        <w:t xml:space="preserve">ődés hatálya </w:t>
      </w:r>
      <w:r w:rsidR="005A13DF">
        <w:rPr>
          <w:rFonts w:ascii="Times New Roman" w:hAnsi="Times New Roman" w:cs="Times New Roman"/>
          <w:sz w:val="24"/>
          <w:szCs w:val="24"/>
        </w:rPr>
        <w:t>a</w:t>
      </w:r>
      <w:r w:rsidRPr="00144311">
        <w:rPr>
          <w:rFonts w:ascii="Times New Roman" w:hAnsi="Times New Roman" w:cs="Times New Roman"/>
          <w:sz w:val="24"/>
          <w:szCs w:val="24"/>
        </w:rPr>
        <w:t>lá tartozó ingatlanokat érintő műszaki feladatokkal kapcsolatos döntése, határozata előtt köteles a Kft-vel egyeztetni,</w:t>
      </w:r>
    </w:p>
    <w:p w:rsidR="00EE6EF5" w:rsidRPr="00144311" w:rsidRDefault="00EE6EF5" w:rsidP="00144311">
      <w:pPr>
        <w:pStyle w:val="Listaszerbekezds"/>
        <w:numPr>
          <w:ilvl w:val="1"/>
          <w:numId w:val="3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az Önkormányzat rendszeresen, el</w:t>
      </w:r>
      <w:r w:rsidRPr="00144311">
        <w:rPr>
          <w:rFonts w:ascii="Times New Roman" w:hAnsi="Times New Roman" w:cs="Times New Roman"/>
          <w:sz w:val="24"/>
          <w:szCs w:val="24"/>
        </w:rPr>
        <w:t>őzetesen tájékoztatja a jelen szerződés hatálya alá tartozó műszaki feladatokat érintő várható döntésekről, határozatokról és rendeletekről, illetve bevonja azok előkészítésébe a Kft-t,</w:t>
      </w:r>
    </w:p>
    <w:p w:rsidR="00EE6EF5" w:rsidRPr="00144311" w:rsidRDefault="00EE6EF5" w:rsidP="00144311">
      <w:pPr>
        <w:pStyle w:val="Listaszerbekezds"/>
        <w:numPr>
          <w:ilvl w:val="1"/>
          <w:numId w:val="3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44311"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 w:rsidRPr="00144311">
        <w:rPr>
          <w:rFonts w:ascii="Times New Roman" w:hAnsi="Times New Roman" w:cs="Times New Roman"/>
          <w:sz w:val="24"/>
          <w:szCs w:val="24"/>
          <w:lang w:val="en-US"/>
        </w:rPr>
        <w:t xml:space="preserve"> Önkormányzat gondoskodik a hatáskörébe tartozó és jelen szerz</w:t>
      </w:r>
      <w:r w:rsidRPr="00144311">
        <w:rPr>
          <w:rFonts w:ascii="Times New Roman" w:hAnsi="Times New Roman" w:cs="Times New Roman"/>
          <w:sz w:val="24"/>
          <w:szCs w:val="24"/>
        </w:rPr>
        <w:t>ődés alapján ellátandó feladatokat érintő jogi szabályozás teljeskörűségéről.</w:t>
      </w:r>
    </w:p>
    <w:p w:rsidR="002B7964" w:rsidRPr="002B7964" w:rsidRDefault="002B7964" w:rsidP="002B7964">
      <w:pPr>
        <w:autoSpaceDE w:val="0"/>
        <w:autoSpaceDN w:val="0"/>
        <w:adjustRightInd w:val="0"/>
        <w:spacing w:line="259" w:lineRule="atLeast"/>
        <w:ind w:left="1065"/>
        <w:jc w:val="both"/>
        <w:rPr>
          <w:rFonts w:ascii="Times New Roman" w:hAnsi="Times New Roman" w:cs="Times New Roman"/>
          <w:sz w:val="24"/>
          <w:szCs w:val="24"/>
        </w:rPr>
      </w:pPr>
    </w:p>
    <w:p w:rsidR="00144311" w:rsidRDefault="00144311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144311" w:rsidRDefault="00144311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bookmarkStart w:id="0" w:name="_GoBack"/>
      <w:bookmarkEnd w:id="0"/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>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Közfeladatok ellátása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Pr="00144311" w:rsidRDefault="00EE6EF5" w:rsidP="00144311">
      <w:pPr>
        <w:pStyle w:val="Listaszerbekezds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Felek megállapodnak, hogy az Önkormányzat a Közszolgáltatót az alábbi feladatok ellátásával bízza meg:</w:t>
      </w:r>
    </w:p>
    <w:p w:rsidR="00EE6EF5" w:rsidRDefault="00EE6EF5" w:rsidP="00EE6E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  <w:t xml:space="preserve">Köztisztasági tevékenység, parkfenntartás, kertészeti tevékenység,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  <w:t>temet</w:t>
      </w:r>
      <w:r>
        <w:rPr>
          <w:rFonts w:ascii="Times New Roman" w:hAnsi="Times New Roman" w:cs="Times New Roman"/>
          <w:b/>
          <w:bCs/>
          <w:sz w:val="24"/>
          <w:szCs w:val="24"/>
        </w:rPr>
        <w:t>őfenntartás</w:t>
      </w:r>
    </w:p>
    <w:p w:rsidR="00EE6EF5" w:rsidRDefault="00EE6EF5" w:rsidP="00EE6E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Pr="00144311" w:rsidRDefault="00EE6EF5" w:rsidP="00144311">
      <w:pPr>
        <w:pStyle w:val="Listaszerbekezds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 xml:space="preserve">közterületek tisztántartása, </w:t>
      </w:r>
    </w:p>
    <w:p w:rsidR="00EE6EF5" w:rsidRPr="00144311" w:rsidRDefault="00EE6EF5" w:rsidP="00144311">
      <w:pPr>
        <w:pStyle w:val="Listaszerbekezds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 xml:space="preserve">parkgondozás, </w:t>
      </w:r>
    </w:p>
    <w:p w:rsidR="00EE6EF5" w:rsidRPr="00144311" w:rsidRDefault="00EE6EF5" w:rsidP="00144311">
      <w:pPr>
        <w:pStyle w:val="Listaszerbekezds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közterületi padok karbantartása, felújítása,</w:t>
      </w:r>
    </w:p>
    <w:p w:rsidR="00EE6EF5" w:rsidRPr="00144311" w:rsidRDefault="00EE6EF5" w:rsidP="00144311">
      <w:pPr>
        <w:pStyle w:val="Listaszerbekezds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virágosítás,</w:t>
      </w:r>
    </w:p>
    <w:p w:rsidR="00EE6EF5" w:rsidRPr="00144311" w:rsidRDefault="00EE6EF5" w:rsidP="00144311">
      <w:pPr>
        <w:pStyle w:val="Listaszerbekezds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fasorok fenntartása,</w:t>
      </w:r>
    </w:p>
    <w:p w:rsidR="00EE6EF5" w:rsidRPr="00144311" w:rsidRDefault="00EE6EF5" w:rsidP="00144311">
      <w:pPr>
        <w:pStyle w:val="Listaszerbekezds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 xml:space="preserve">fakivágás, gallyazás, </w:t>
      </w:r>
    </w:p>
    <w:p w:rsidR="00EE6EF5" w:rsidRDefault="00144311" w:rsidP="0014431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1.7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E6EF5">
        <w:rPr>
          <w:rFonts w:ascii="Times New Roman" w:hAnsi="Times New Roman" w:cs="Times New Roman"/>
          <w:sz w:val="24"/>
          <w:szCs w:val="24"/>
          <w:lang w:val="en-US"/>
        </w:rPr>
        <w:t>babafa</w:t>
      </w:r>
      <w:proofErr w:type="gramEnd"/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ültetés, </w:t>
      </w:r>
    </w:p>
    <w:p w:rsidR="00EE6EF5" w:rsidRPr="00144311" w:rsidRDefault="00EE6EF5" w:rsidP="00144311">
      <w:pPr>
        <w:pStyle w:val="Listaszerbekezds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144311">
        <w:rPr>
          <w:rFonts w:ascii="Times New Roman" w:hAnsi="Times New Roman" w:cs="Times New Roman"/>
          <w:sz w:val="24"/>
          <w:szCs w:val="24"/>
        </w:rPr>
        <w:t xml:space="preserve">űnyírás, </w:t>
      </w:r>
    </w:p>
    <w:p w:rsidR="00144311" w:rsidRPr="00144311" w:rsidRDefault="00EE6EF5" w:rsidP="00144311">
      <w:pPr>
        <w:pStyle w:val="Listaszerbekezds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vízelvezet</w:t>
      </w:r>
      <w:r w:rsidR="00144311">
        <w:rPr>
          <w:rFonts w:ascii="Times New Roman" w:hAnsi="Times New Roman" w:cs="Times New Roman"/>
          <w:sz w:val="24"/>
          <w:szCs w:val="24"/>
        </w:rPr>
        <w:t>ő árkok karbantartása</w:t>
      </w:r>
    </w:p>
    <w:p w:rsidR="00144311" w:rsidRPr="00144311" w:rsidRDefault="00EE6EF5" w:rsidP="00144311">
      <w:pPr>
        <w:pStyle w:val="Listaszerbekezds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temet</w:t>
      </w:r>
      <w:r w:rsidRPr="00144311">
        <w:rPr>
          <w:rFonts w:ascii="Times New Roman" w:hAnsi="Times New Roman" w:cs="Times New Roman"/>
          <w:sz w:val="24"/>
          <w:szCs w:val="24"/>
        </w:rPr>
        <w:t>őfenntartás a kegyeleti közszolgáltatási szerződésben foglaltak szerint,</w:t>
      </w:r>
    </w:p>
    <w:p w:rsidR="00EE6EF5" w:rsidRPr="00144311" w:rsidRDefault="00EE6EF5" w:rsidP="00E51CA0">
      <w:pPr>
        <w:pStyle w:val="Listaszerbekezds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közrem</w:t>
      </w:r>
      <w:r w:rsidRPr="00144311">
        <w:rPr>
          <w:rFonts w:ascii="Times New Roman" w:hAnsi="Times New Roman" w:cs="Times New Roman"/>
          <w:sz w:val="24"/>
          <w:szCs w:val="24"/>
        </w:rPr>
        <w:t xml:space="preserve">űködés a közterületen elhelyezett hulladéktárolók ürítésében, </w:t>
      </w:r>
    </w:p>
    <w:p w:rsidR="00EE6EF5" w:rsidRPr="00144311" w:rsidRDefault="00EE6EF5" w:rsidP="00144311">
      <w:pPr>
        <w:pStyle w:val="Listaszerbekezds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önkormányzati rendezvényeken a különböz</w:t>
      </w:r>
      <w:r w:rsidRPr="00144311">
        <w:rPr>
          <w:rFonts w:ascii="Times New Roman" w:hAnsi="Times New Roman" w:cs="Times New Roman"/>
          <w:sz w:val="24"/>
          <w:szCs w:val="24"/>
        </w:rPr>
        <w:t>ő helyszínek berendezése,</w:t>
      </w:r>
    </w:p>
    <w:p w:rsidR="00EE6EF5" w:rsidRPr="00144311" w:rsidRDefault="00EE6EF5" w:rsidP="00144311">
      <w:pPr>
        <w:pStyle w:val="Listaszerbekezds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4311">
        <w:rPr>
          <w:rFonts w:ascii="Times New Roman" w:hAnsi="Times New Roman" w:cs="Times New Roman"/>
          <w:sz w:val="24"/>
          <w:szCs w:val="24"/>
          <w:lang w:val="en-US"/>
        </w:rPr>
        <w:t>állami ünnepeken zászlózása</w:t>
      </w:r>
    </w:p>
    <w:p w:rsidR="00EE6EF5" w:rsidRDefault="00EE6EF5" w:rsidP="00EE6E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Önkormányzati intézmények karbantartása, felújítása</w:t>
      </w:r>
    </w:p>
    <w:p w:rsidR="00EE6EF5" w:rsidRDefault="00EE6EF5" w:rsidP="00EE6EF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Pr="00E51CA0" w:rsidRDefault="00EE6EF5" w:rsidP="00E51CA0">
      <w:pPr>
        <w:pStyle w:val="Listaszerbekezds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1CA0">
        <w:rPr>
          <w:rFonts w:ascii="Times New Roman" w:hAnsi="Times New Roman" w:cs="Times New Roman"/>
          <w:color w:val="000000"/>
          <w:sz w:val="24"/>
          <w:szCs w:val="24"/>
          <w:lang w:val="en-US"/>
        </w:rPr>
        <w:t>a Városi M</w:t>
      </w:r>
      <w:r w:rsidRPr="00E51CA0">
        <w:rPr>
          <w:rFonts w:ascii="Times New Roman" w:hAnsi="Times New Roman" w:cs="Times New Roman"/>
          <w:color w:val="000000"/>
          <w:sz w:val="24"/>
          <w:szCs w:val="24"/>
        </w:rPr>
        <w:t>űvelődési Központ, a Játékvár Óvoda és Bölcsőde, a Gyermekjóléti és Szociális Szolgáltató Központ, a Zentai Márton Egészségház, valamint a Polgármesteri Hivatal és a Martfűi Damjanich János Szakképző Iskola kollégiumának karbantartási, felújítási feladatai,</w:t>
      </w:r>
    </w:p>
    <w:p w:rsidR="00EE6EF5" w:rsidRPr="00E51CA0" w:rsidRDefault="00EE6EF5" w:rsidP="00E51CA0">
      <w:pPr>
        <w:pStyle w:val="Listaszerbekezds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E51CA0">
        <w:rPr>
          <w:rFonts w:ascii="Times New Roman" w:hAnsi="Times New Roman" w:cs="Times New Roman"/>
          <w:color w:val="000000"/>
          <w:sz w:val="24"/>
          <w:szCs w:val="24"/>
          <w:lang w:val="en-US"/>
        </w:rPr>
        <w:t>az</w:t>
      </w:r>
      <w:proofErr w:type="gramEnd"/>
      <w:r w:rsidRPr="00E51CA0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1.14. pontban foglalt intézmények f</w:t>
      </w:r>
      <w:r w:rsidRPr="00E51CA0">
        <w:rPr>
          <w:rFonts w:ascii="Times New Roman" w:hAnsi="Times New Roman" w:cs="Times New Roman"/>
          <w:color w:val="000000"/>
          <w:sz w:val="24"/>
          <w:szCs w:val="24"/>
        </w:rPr>
        <w:t>űtési felügyeletének biztosítása,</w:t>
      </w:r>
    </w:p>
    <w:p w:rsidR="00EE6EF5" w:rsidRDefault="00E51CA0" w:rsidP="00E51CA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1.16. </w:t>
      </w:r>
      <w:proofErr w:type="gramStart"/>
      <w:r w:rsidR="00EE6EF5">
        <w:rPr>
          <w:rFonts w:ascii="Times New Roman" w:hAnsi="Times New Roman" w:cs="Times New Roman"/>
          <w:color w:val="000000"/>
          <w:sz w:val="24"/>
          <w:szCs w:val="24"/>
          <w:lang w:val="en-US"/>
        </w:rPr>
        <w:t>valamennyi</w:t>
      </w:r>
      <w:proofErr w:type="gramEnd"/>
      <w:r w:rsidR="00EE6EF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az önkormányzat tulajdonában álló, vagyonkezelésbe nem adott, nem lakáscélú bérlemény karbantartása, felújítása,</w:t>
      </w:r>
    </w:p>
    <w:p w:rsidR="002B7964" w:rsidRDefault="002B7964" w:rsidP="00EE6EF5">
      <w:pPr>
        <w:autoSpaceDE w:val="0"/>
        <w:autoSpaceDN w:val="0"/>
        <w:adjustRightInd w:val="0"/>
        <w:spacing w:line="259" w:lineRule="atLeast"/>
        <w:ind w:left="1065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65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Játszóterek, sportlétesítmények, helyi piac üzemeltetése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E6EF5" w:rsidRPr="00E51CA0" w:rsidRDefault="00E51CA0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6EF5" w:rsidRPr="00E51CA0">
        <w:rPr>
          <w:rFonts w:ascii="Times New Roman" w:hAnsi="Times New Roman" w:cs="Times New Roman"/>
          <w:sz w:val="24"/>
          <w:szCs w:val="24"/>
          <w:lang w:val="en-US"/>
        </w:rPr>
        <w:t>a központi játszótér üzemeltetése, nyitva tartásának biztosítása, felügyelet megszervezése,</w:t>
      </w:r>
    </w:p>
    <w:p w:rsidR="00E51CA0" w:rsidRDefault="00EE6EF5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>valamennyi közterületi játszótér játszóeszközeinek ellen</w:t>
      </w:r>
      <w:r w:rsidRPr="00E51CA0">
        <w:rPr>
          <w:rFonts w:ascii="Times New Roman" w:hAnsi="Times New Roman" w:cs="Times New Roman"/>
          <w:sz w:val="24"/>
          <w:szCs w:val="24"/>
        </w:rPr>
        <w:t>őrzése, az ellenőrzés megállapításainak írásbeli közlése az Önkormányzatnak,</w:t>
      </w:r>
    </w:p>
    <w:p w:rsidR="00EE6EF5" w:rsidRPr="00E51CA0" w:rsidRDefault="00E51CA0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1.19. </w:t>
      </w:r>
      <w:r w:rsidR="00EE6EF5" w:rsidRPr="00E51CA0">
        <w:rPr>
          <w:rFonts w:ascii="Times New Roman" w:hAnsi="Times New Roman" w:cs="Times New Roman"/>
          <w:sz w:val="24"/>
          <w:szCs w:val="24"/>
          <w:lang w:val="en-US"/>
        </w:rPr>
        <w:t>A Városi sportpálya f</w:t>
      </w:r>
      <w:r w:rsidR="00EE6EF5" w:rsidRPr="00E51CA0">
        <w:rPr>
          <w:rFonts w:ascii="Times New Roman" w:hAnsi="Times New Roman" w:cs="Times New Roman"/>
          <w:sz w:val="24"/>
          <w:szCs w:val="24"/>
        </w:rPr>
        <w:t>űnyírási, pálya karbantartási, locsolási feladatai, a szociális helyiségek karbantartása, takarítása, és a Városi Sportcsarnok gondnoki feladatainak ellátása,</w:t>
      </w:r>
    </w:p>
    <w:p w:rsidR="00EE6EF5" w:rsidRPr="00E51CA0" w:rsidRDefault="00EE6EF5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>a helyi piac üzemeltetése,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Önkormányzati utak, járdák, közterek, zöldfelületek fenntartása, üzemeltetése, karbantartása, felújítása, csapadékvíz-elvezetés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E6EF5" w:rsidRPr="00E51CA0" w:rsidRDefault="00EE6EF5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>az önkormányzati közutak, járdák biztonságos közlekedésre alkalmas, környezetének kulturált állapotban tartása, útburkolatok fenntartása, kátyúzása, felújítása,</w:t>
      </w:r>
    </w:p>
    <w:p w:rsidR="00EE6EF5" w:rsidRPr="00E51CA0" w:rsidRDefault="00EE6EF5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>forgalombiztonságot zavaró növényzet eltávolítása,</w:t>
      </w:r>
    </w:p>
    <w:p w:rsidR="00E51CA0" w:rsidRDefault="00EE6EF5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>az utak (útburkolatok, járdák, úttartozékok, m</w:t>
      </w:r>
      <w:r w:rsidRPr="00E51CA0">
        <w:rPr>
          <w:rFonts w:ascii="Times New Roman" w:hAnsi="Times New Roman" w:cs="Times New Roman"/>
          <w:sz w:val="24"/>
          <w:szCs w:val="24"/>
        </w:rPr>
        <w:t xml:space="preserve">űtárgyak, várakozóhelyek) tisztántartása, télen a jég- és csúszásmentesítése, </w:t>
      </w:r>
    </w:p>
    <w:p w:rsidR="00E51CA0" w:rsidRDefault="00EE6EF5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 xml:space="preserve"> ügyeleti, készenléti szolgálat m</w:t>
      </w:r>
      <w:r w:rsidRPr="00E51CA0">
        <w:rPr>
          <w:rFonts w:ascii="Times New Roman" w:hAnsi="Times New Roman" w:cs="Times New Roman"/>
          <w:sz w:val="24"/>
          <w:szCs w:val="24"/>
        </w:rPr>
        <w:t>űködtetése téli időszakban, rendkívüli időjárási körülmények esetén,</w:t>
      </w:r>
    </w:p>
    <w:p w:rsidR="00E51CA0" w:rsidRDefault="00EE6EF5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 xml:space="preserve"> a helyi közutak, járdák állapotának folyamatos helyszíni ellen</w:t>
      </w:r>
      <w:r w:rsidRPr="00E51CA0">
        <w:rPr>
          <w:rFonts w:ascii="Times New Roman" w:hAnsi="Times New Roman" w:cs="Times New Roman"/>
          <w:sz w:val="24"/>
          <w:szCs w:val="24"/>
        </w:rPr>
        <w:t>őrzése,</w:t>
      </w:r>
    </w:p>
    <w:p w:rsidR="00E51CA0" w:rsidRPr="00E51CA0" w:rsidRDefault="00EE6EF5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>. közterületi zöldfelületek karbantartása, felújítása,</w:t>
      </w:r>
    </w:p>
    <w:p w:rsidR="00EE6EF5" w:rsidRPr="00E51CA0" w:rsidRDefault="00EE6EF5" w:rsidP="00E51CA0">
      <w:pPr>
        <w:pStyle w:val="Listaszerbekezds"/>
        <w:numPr>
          <w:ilvl w:val="1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E51CA0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E51CA0">
        <w:rPr>
          <w:rFonts w:ascii="Times New Roman" w:hAnsi="Times New Roman" w:cs="Times New Roman"/>
          <w:sz w:val="24"/>
          <w:szCs w:val="24"/>
          <w:lang w:val="en-US"/>
        </w:rPr>
        <w:t xml:space="preserve"> csapadékvíz-elvezet</w:t>
      </w:r>
      <w:r w:rsidRPr="00E51CA0">
        <w:rPr>
          <w:rFonts w:ascii="Times New Roman" w:hAnsi="Times New Roman" w:cs="Times New Roman"/>
          <w:sz w:val="24"/>
          <w:szCs w:val="24"/>
        </w:rPr>
        <w:t>ő rendszerek fenntartása.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Kft. köteles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minden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évben október 31.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napjáig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következ</w:t>
      </w:r>
      <w:r>
        <w:rPr>
          <w:rFonts w:ascii="Times New Roman" w:hAnsi="Times New Roman" w:cs="Times New Roman"/>
          <w:sz w:val="24"/>
          <w:szCs w:val="24"/>
        </w:rPr>
        <w:t>ő évre vonatkozó Közszolgáltatási Feladattervet - a kompenzáció igénnyel együtt – az Önkormányzat részére átadni. A Kft köteles a feladatterv tervezetében olyan javaslatokat tenni, amelyek elősegítik a közszolgáltatás minél magasabb színvonalon és alacsonyabb költségszinten történő ellátását. Felek kötelesek minden évben legkésőbb december 1. napjáig a következő évre vonatkozó éves Közszolgáltatási Feladattervben megállapodni és elfogadni.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1.14.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pontban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foglalt intézmények karbantartási és felújítási feladatai az intézményi költségvetésben kerülnek tervezésre, melyre vonatkozóan a Kft. az intézményvezet</w:t>
      </w:r>
      <w:r>
        <w:rPr>
          <w:rFonts w:ascii="Times New Roman" w:hAnsi="Times New Roman" w:cs="Times New Roman"/>
          <w:sz w:val="24"/>
          <w:szCs w:val="24"/>
        </w:rPr>
        <w:t xml:space="preserve">ővel egyeztetve az éves feladattervben tesz javaslatot.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Minden egyéb, jelen szerz</w:t>
      </w:r>
      <w:r>
        <w:rPr>
          <w:rFonts w:ascii="Times New Roman" w:hAnsi="Times New Roman" w:cs="Times New Roman"/>
          <w:sz w:val="24"/>
          <w:szCs w:val="24"/>
        </w:rPr>
        <w:t xml:space="preserve">ődés tárgyát képező karbantartási, felújítási feladat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 költségvetésében szerepel, melynek összeállításához a Kft. az éves feladattervben tesz javaslatot a polgármester részére.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Az Önkormányzat jogosult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éves feladattervben nem rögzített, a szerz</w:t>
      </w:r>
      <w:r>
        <w:rPr>
          <w:rFonts w:ascii="Times New Roman" w:hAnsi="Times New Roman" w:cs="Times New Roman"/>
          <w:sz w:val="24"/>
          <w:szCs w:val="24"/>
        </w:rPr>
        <w:t>ődés megkötésének időpontjában előre nem látható, de az Önkormányzat számára a külső feltételek változása miatt szükségessé váló, soron kívüli, a közszolgáltatási kötelezettség körébe tartozó eseti feladatok elvégzésével is megbízni. Az eseti megbízás alapján végzett közszolgáltatási feladatokra az Önkormányzat köteles kompenzációt fizetni.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Pr="00E51CA0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Felek megállapodnak, hogy a Kft.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ellátandó karbantartási és üzemeltetési m</w:t>
      </w:r>
      <w:r>
        <w:rPr>
          <w:rFonts w:ascii="Times New Roman" w:hAnsi="Times New Roman" w:cs="Times New Roman"/>
          <w:sz w:val="24"/>
          <w:szCs w:val="24"/>
        </w:rPr>
        <w:t>űszaki feladatokért teljes egészében felelős.</w:t>
      </w:r>
    </w:p>
    <w:p w:rsidR="00EE6EF5" w:rsidRPr="00E51CA0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Felek megállapodnak, hogy a Kft. gondoskodik a karbantartási és üzemeltetési m</w:t>
      </w:r>
      <w:r>
        <w:rPr>
          <w:rFonts w:ascii="Times New Roman" w:hAnsi="Times New Roman" w:cs="Times New Roman"/>
          <w:sz w:val="24"/>
          <w:szCs w:val="24"/>
        </w:rPr>
        <w:t>űszaki feladatok elvégzésének ellenőrzéséről, illetve a nem általa végzett, de általa koordinált karbantartási és üzemeltetési műszaki munkák átvételéről. Az elvégzett karbantartási és üzemeltetési munka műszaki átadásához az intézményvezetőt minden esetben meg kell hívni.</w:t>
      </w: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1.20.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pontban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foglalt feladat ellátása körében a Kft.</w:t>
      </w: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Önkormányzat nevében  beszedi a helyhasználati díjakat és azzal elszámol az Önkormányzatnak heti rendszerességgel.</w:t>
      </w:r>
    </w:p>
    <w:p w:rsidR="00EE6EF5" w:rsidRPr="00E51CA0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biztosítja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helyfizetési kötelezettség ellen</w:t>
      </w:r>
      <w:r>
        <w:rPr>
          <w:rFonts w:ascii="Times New Roman" w:hAnsi="Times New Roman" w:cs="Times New Roman"/>
          <w:sz w:val="24"/>
          <w:szCs w:val="24"/>
        </w:rPr>
        <w:t>őrzését.</w:t>
      </w: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felügyeli a piac rendjét, betartatja a piacszabályzatban foglalt el</w:t>
      </w:r>
      <w:r>
        <w:rPr>
          <w:rFonts w:ascii="Times New Roman" w:hAnsi="Times New Roman" w:cs="Times New Roman"/>
          <w:sz w:val="24"/>
          <w:szCs w:val="24"/>
        </w:rPr>
        <w:t>őírásokat,</w:t>
      </w: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jogosult a helyhasználatot felmondani, a használót felszólítani a fizetési kötelezettség teljesítésére, a használóval egyezséget kötni,</w:t>
      </w:r>
    </w:p>
    <w:p w:rsidR="00EE6EF5" w:rsidRPr="00E51CA0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köteles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közös használata szolgáló helyiségek és területek tisztán tartására, a piaci hulladék összegy</w:t>
      </w:r>
      <w:r>
        <w:rPr>
          <w:rFonts w:ascii="Times New Roman" w:hAnsi="Times New Roman" w:cs="Times New Roman"/>
          <w:sz w:val="24"/>
          <w:szCs w:val="24"/>
        </w:rPr>
        <w:t>űjtésének és elszállításának biztosítására.</w:t>
      </w:r>
    </w:p>
    <w:p w:rsidR="00EE6EF5" w:rsidRPr="00E51CA0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I. fejezetben rögzített feladatok ellátásával összefüggésben okozott károkért a Kft. a Ptk. szerint tartozik felel</w:t>
      </w:r>
      <w:r>
        <w:rPr>
          <w:rFonts w:ascii="Times New Roman" w:hAnsi="Times New Roman" w:cs="Times New Roman"/>
          <w:sz w:val="24"/>
          <w:szCs w:val="24"/>
        </w:rPr>
        <w:t>ősséggel.</w:t>
      </w:r>
    </w:p>
    <w:p w:rsidR="00EE6EF5" w:rsidRPr="00E51CA0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Jelen szerz</w:t>
      </w:r>
      <w:r>
        <w:rPr>
          <w:rFonts w:ascii="Times New Roman" w:hAnsi="Times New Roman" w:cs="Times New Roman"/>
          <w:sz w:val="24"/>
          <w:szCs w:val="24"/>
        </w:rPr>
        <w:t xml:space="preserve">ődésben foglalt feladatok ellátása érdekében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 e szerződés mellékletében foglalt eszközöket a Kft. részére használatba adja. A használatra átadott eszközök karbantartása, felújítása, pótlása, cseréje a Kft. feladata.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jogosult a közszolgáltatási feladatainak teljesítése érdekében közrem</w:t>
      </w:r>
      <w:r>
        <w:rPr>
          <w:rFonts w:ascii="Times New Roman" w:hAnsi="Times New Roman" w:cs="Times New Roman"/>
          <w:sz w:val="24"/>
          <w:szCs w:val="24"/>
        </w:rPr>
        <w:t>űködőt igénybe venni, ha ezáltal a teljesítés hatékonysága, minősége nő, vagy a költsége csökken. A Kft. és a közreműködők közötti szerződések rendelkezései nem lehetnek ellentétesek e szerződésben foglaltakkal. A közreműködő igénybevétele nem növelheti a kompenzációt. A Kft. a közreműködő teljesítéséért úgy felel, mintha saját maga teljesített volna.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II.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Az Önkormányzat jogai és kötelezettségei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Az Önkormányzat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üzemeltetési – fenntartási tevékenység ellátását biztosító alapadatokat és nyilvántartásokat a Kft. rendelkezésére bocsátja, a változásokról haladéktalanul írásban tájékoztatja. A közterületek fenntartását saját,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általa kijelölt személy vagy szervezet, valamint lakossági észrevételek alapján folyamatosan ellen</w:t>
      </w:r>
      <w:r>
        <w:rPr>
          <w:rFonts w:ascii="Times New Roman" w:hAnsi="Times New Roman" w:cs="Times New Roman"/>
          <w:sz w:val="24"/>
          <w:szCs w:val="24"/>
        </w:rPr>
        <w:t xml:space="preserve">őrzi, és figyelemmel kíséri az </w:t>
      </w:r>
      <w:r>
        <w:rPr>
          <w:rFonts w:ascii="Times New Roman" w:hAnsi="Times New Roman" w:cs="Times New Roman"/>
          <w:sz w:val="24"/>
          <w:szCs w:val="24"/>
        </w:rPr>
        <w:lastRenderedPageBreak/>
        <w:t>üzemeltetés és a fenntartási tevékenység működését, az észlelt hiányosságokat a Kft. kötelmeibe tartozóan haladéktalanul jelzi azt meghaladóan saját hatáskörben a vonatkozó jogszabályok figyelembe vételével megteszi a szükséges intézkedéseket.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Önkormányzat jogosult közös egyeztet</w:t>
      </w:r>
      <w:r>
        <w:rPr>
          <w:rFonts w:ascii="Times New Roman" w:hAnsi="Times New Roman" w:cs="Times New Roman"/>
          <w:sz w:val="24"/>
          <w:szCs w:val="24"/>
        </w:rPr>
        <w:t>ő helyszíni szemlét összehívni a tudomására jutott lakossági bejelentések, kérések megalapozottságának megállapítására, a jogos igények műszaki megoldásának meghatározására.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kapcsolattartásra kijelölt személyek a lakossági bejelentések, kérések, észrevételek tekintetében folyamatosan egyeztetnek a Kft-vel, amennyiben egyeztet</w:t>
      </w:r>
      <w:r>
        <w:rPr>
          <w:rFonts w:ascii="Times New Roman" w:hAnsi="Times New Roman" w:cs="Times New Roman"/>
          <w:sz w:val="24"/>
          <w:szCs w:val="24"/>
        </w:rPr>
        <w:t>ő szemle megtartása válik szükségessé, annak idejéről és helyszínéről értesíti a Kft-t.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80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III.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8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80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                       A Kft. kötelezettségei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8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1. Ügyfél tájékoztatás, panaszkezelés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köteles hétf</w:t>
      </w:r>
      <w:r>
        <w:rPr>
          <w:rFonts w:ascii="Times New Roman" w:hAnsi="Times New Roman" w:cs="Times New Roman"/>
          <w:sz w:val="24"/>
          <w:szCs w:val="24"/>
        </w:rPr>
        <w:t xml:space="preserve">őtől csütörtökig 8-15 óráig, pénteken: 8-12 óráig telefonon, faxon, e-mailen történő kapcsolattartást biztosítani. A Kft. a vonatkozó szolgáltatások feltüntetésével köteles az Ügyfeleket hirdetmény útján, honlapján – illetve más helyben szokásos módon – tájékoztatni.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Az Ügyfelek a Közszolgáltatási Tevékenység ellátásával kapcsolatos panaszaikkal, észrevételeikkel a Kft. ügyfélszolgálatához fordulhatnak. A beérkezett panaszokat a Kft. nyilvántartásba veszi. A Kft. köteles a panaszok, észrevételek kivizsgálását,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orvoslásukhoz szükséges intézkedések megtételét és az Ügyfelek tájékoztatását ésszer</w:t>
      </w:r>
      <w:r>
        <w:rPr>
          <w:rFonts w:ascii="Times New Roman" w:hAnsi="Times New Roman" w:cs="Times New Roman"/>
          <w:sz w:val="24"/>
          <w:szCs w:val="24"/>
        </w:rPr>
        <w:t xml:space="preserve">űen lehetséges legrövidebb időn belül elvégezni.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Abban az esetben, ha az Ügyfél az Önkormányzathoz fordul bejelentéssel, panasszal, úgy az Önkormányzat köteles err</w:t>
      </w:r>
      <w:r>
        <w:rPr>
          <w:rFonts w:ascii="Times New Roman" w:hAnsi="Times New Roman" w:cs="Times New Roman"/>
          <w:sz w:val="24"/>
          <w:szCs w:val="24"/>
        </w:rPr>
        <w:t>ől a Kft-t késedelem nélkül tájékoztatni, és egyidejűleg a bejelentést, illetve a panaszt a Kft-nek kivizsgálásra, illetve további intézkedésre továbbítani. Az így átadott bejelentéseket, illetve panaszokat a Kft. köteles ésszerű időn belül – de legfeljebb 30 napon belül – kivizsgálni, és a szükséges intézkedéseket megtenni, valamint mindezekről az Önkormányzatot egyidejűleg tájékoztatni.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panaszok, bejelentések alapján Önkormányzat jogosult a Kft. ügyfél tájékoztatása, feladatellátása vonatkozásában észrevételeket tenni.</w:t>
      </w:r>
    </w:p>
    <w:p w:rsidR="00E51CA0" w:rsidRDefault="00E51CA0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 xml:space="preserve">2. Jogszabályoknak való megfelelés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Kft. köteles megfelelni a rá vonatkozó jogszabályoknak, különösen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olyan rendelkezéseknek, amelyek esetében a megfeleléshiánya veszélyezteti a Közszolgáltatási Kötelezettség teljesítését.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3. Engedélyek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Kft. köteles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minden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olyan engedélyt megszerezni, fenntartani és minden lényeges tekintetben megfelelni az ilyen engedély feltételeinek, amely jogszabály el</w:t>
      </w:r>
      <w:r>
        <w:rPr>
          <w:rFonts w:ascii="Times New Roman" w:hAnsi="Times New Roman" w:cs="Times New Roman"/>
          <w:sz w:val="24"/>
          <w:szCs w:val="24"/>
        </w:rPr>
        <w:t xml:space="preserve">őírása alapján a Közszolgáltatási Tevékenység folytatásához szükséges.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4. Tevékenységek elkülönítése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Kft. köteles számviteli nyilvántartásaiban és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éves beszámoló részét képez</w:t>
      </w:r>
      <w:r>
        <w:rPr>
          <w:rFonts w:ascii="Times New Roman" w:hAnsi="Times New Roman" w:cs="Times New Roman"/>
          <w:sz w:val="24"/>
          <w:szCs w:val="24"/>
        </w:rPr>
        <w:t>ő kiegész</w:t>
      </w:r>
      <w:r w:rsidR="002B7964">
        <w:rPr>
          <w:rFonts w:ascii="Times New Roman" w:hAnsi="Times New Roman" w:cs="Times New Roman"/>
          <w:sz w:val="24"/>
          <w:szCs w:val="24"/>
        </w:rPr>
        <w:t>ítő mellékletben a Szerződés I.</w:t>
      </w:r>
      <w:r>
        <w:rPr>
          <w:rFonts w:ascii="Times New Roman" w:hAnsi="Times New Roman" w:cs="Times New Roman"/>
          <w:sz w:val="24"/>
          <w:szCs w:val="24"/>
        </w:rPr>
        <w:t xml:space="preserve"> pontjában írt Közszolgáltatási Tevékenységet és Egyéb Tevékenységeit, valamint azok finanszírozását elkülönítetten kezelni (keresztfinanszírozás tilalma).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5. 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űködési hatékonyság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köteles gazdálkodását a t</w:t>
      </w:r>
      <w:r>
        <w:rPr>
          <w:rFonts w:ascii="Times New Roman" w:hAnsi="Times New Roman" w:cs="Times New Roman"/>
          <w:sz w:val="24"/>
          <w:szCs w:val="24"/>
        </w:rPr>
        <w:t>őle elvárható gondossággal, a költséghatékonyságot szem előtt tartva folytatni, különösen: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(a)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Kft. nem folytathat összességében veszteséges Egyéb Tevékenységeket;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(b)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Kft. Egyéb tevékenysége nem veszélyeztetheti a Közszolgáltatási Tevékenységét, ugyanakkor Kft. törekszik a rendelkezésére álló személyi állomány és eszközök minél teljesebb hatékony kihasználására; és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(c)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Kft. egyes közszolgáltatási feladatok ellátásánál – a jelen Szerz</w:t>
      </w:r>
      <w:r>
        <w:rPr>
          <w:rFonts w:ascii="Times New Roman" w:hAnsi="Times New Roman" w:cs="Times New Roman"/>
          <w:sz w:val="24"/>
          <w:szCs w:val="24"/>
        </w:rPr>
        <w:t xml:space="preserve">ődés I.10. </w:t>
      </w:r>
      <w:proofErr w:type="gramStart"/>
      <w:r>
        <w:rPr>
          <w:rFonts w:ascii="Times New Roman" w:hAnsi="Times New Roman" w:cs="Times New Roman"/>
          <w:sz w:val="24"/>
          <w:szCs w:val="24"/>
        </w:rPr>
        <w:t>pontjában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meghatározott szempontok alapján – mérlegelni köteles, hogy az adott feladatot saját maga vagy Közreműködő(k) igénybevételével lássa-e el, és ennek alapján hozza meg a döntését a vonatkozó jogszabályokban, valamint a jelen Szerződésben foglaltak figyelembe vételével.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6. Üzemeltetés és karbantartás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köteles a Közszolgáltatási Kötelezettség teljesítéséhez szükséges tárgyi eszközöknek a Jó Szakmai Gyakorlatnak és a Bels</w:t>
      </w:r>
      <w:r>
        <w:rPr>
          <w:rFonts w:ascii="Times New Roman" w:hAnsi="Times New Roman" w:cs="Times New Roman"/>
          <w:sz w:val="24"/>
          <w:szCs w:val="24"/>
        </w:rPr>
        <w:t xml:space="preserve">ő Szabályzatoknak megfelelő üzemeltetését és karbantartását biztosítani. </w:t>
      </w:r>
    </w:p>
    <w:p w:rsidR="00E51CA0" w:rsidRDefault="00E51CA0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51CA0" w:rsidRDefault="00E51CA0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7. Kárfelel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ősség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köteles a feladat hibás vagy nemteljesítéséb</w:t>
      </w:r>
      <w:r>
        <w:rPr>
          <w:rFonts w:ascii="Times New Roman" w:hAnsi="Times New Roman" w:cs="Times New Roman"/>
          <w:sz w:val="24"/>
          <w:szCs w:val="24"/>
        </w:rPr>
        <w:t xml:space="preserve">ől eredő okból bekövetkező, azzal ok-okozati összefüggésben álló károk esetén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Önkormányzatnak azt megtéríteni, illetve harmadik személyek felé azokért helytállni, és az Önkormányzatot bármely hátrányos jogkövetkezmények alól mentesíteni. E pont értelmében megtérítési igénynek minősül a biztosítással nem fedezett önrész, és az események miatti biztosítási díjnövekmény is.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8. Terhelési tilalom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azon eszközein, melyek jelen szerz</w:t>
      </w:r>
      <w:r>
        <w:rPr>
          <w:rFonts w:ascii="Times New Roman" w:hAnsi="Times New Roman" w:cs="Times New Roman"/>
          <w:sz w:val="24"/>
          <w:szCs w:val="24"/>
        </w:rPr>
        <w:t xml:space="preserve">ődés teljesítéséhez használatosak, nem alapítható olyan teher (pl. zálogjog, jelzálogjog, óvadék, követelés biztosítására irányuló engedményezés vagy bármely más szerződés vagy megállapodás, amelynek célja valamely személy kötelezettségeinek biztosítása), amely a Közszolgáltatási Kötelezettség teljesítését veszélyezteti.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9. Tájékoztatási kötelezettség 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a tudomásszerzést követ</w:t>
      </w:r>
      <w:r>
        <w:rPr>
          <w:rFonts w:ascii="Times New Roman" w:hAnsi="Times New Roman" w:cs="Times New Roman"/>
          <w:sz w:val="24"/>
          <w:szCs w:val="24"/>
        </w:rPr>
        <w:t xml:space="preserve">ően haladéktalanul köteles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Önkormányzatot tájékoztatni. </w:t>
      </w:r>
    </w:p>
    <w:p w:rsidR="00EE6EF5" w:rsidRDefault="00E51CA0" w:rsidP="00EE6EF5">
      <w:pPr>
        <w:autoSpaceDE w:val="0"/>
        <w:autoSpaceDN w:val="0"/>
        <w:adjustRightInd w:val="0"/>
        <w:spacing w:line="259" w:lineRule="atLeast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9.1.</w:t>
      </w:r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EE6EF5">
        <w:rPr>
          <w:rFonts w:ascii="Times New Roman" w:hAnsi="Times New Roman" w:cs="Times New Roman"/>
          <w:sz w:val="24"/>
          <w:szCs w:val="24"/>
          <w:lang w:val="en-US"/>
        </w:rPr>
        <w:t>bármely</w:t>
      </w:r>
      <w:proofErr w:type="gramEnd"/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olyan eseményr</w:t>
      </w:r>
      <w:r w:rsidR="00EE6EF5">
        <w:rPr>
          <w:rFonts w:ascii="Times New Roman" w:hAnsi="Times New Roman" w:cs="Times New Roman"/>
          <w:sz w:val="24"/>
          <w:szCs w:val="24"/>
        </w:rPr>
        <w:t xml:space="preserve">ől vagy körülményről, amely a Szerződés VI.3. </w:t>
      </w:r>
      <w:proofErr w:type="gramStart"/>
      <w:r w:rsidR="00EE6EF5">
        <w:rPr>
          <w:rFonts w:ascii="Times New Roman" w:hAnsi="Times New Roman" w:cs="Times New Roman"/>
          <w:sz w:val="24"/>
          <w:szCs w:val="24"/>
        </w:rPr>
        <w:t>pontja</w:t>
      </w:r>
      <w:proofErr w:type="gramEnd"/>
      <w:r w:rsidR="00EE6EF5">
        <w:rPr>
          <w:rFonts w:ascii="Times New Roman" w:hAnsi="Times New Roman" w:cs="Times New Roman"/>
          <w:sz w:val="24"/>
          <w:szCs w:val="24"/>
        </w:rPr>
        <w:t xml:space="preserve"> (Önkormányzat rendkívüli felmondási joga) értelmében megalapíthatja az Önkormányzat azonnali hatályú felmondási jogát;</w:t>
      </w:r>
    </w:p>
    <w:p w:rsidR="00EE6EF5" w:rsidRDefault="00E51CA0" w:rsidP="00EE6EF5">
      <w:pPr>
        <w:autoSpaceDE w:val="0"/>
        <w:autoSpaceDN w:val="0"/>
        <w:adjustRightInd w:val="0"/>
        <w:spacing w:line="259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9.2.</w:t>
      </w:r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EE6EF5">
        <w:rPr>
          <w:rFonts w:ascii="Times New Roman" w:hAnsi="Times New Roman" w:cs="Times New Roman"/>
          <w:sz w:val="24"/>
          <w:szCs w:val="24"/>
          <w:lang w:val="en-US"/>
        </w:rPr>
        <w:t>bármely</w:t>
      </w:r>
      <w:proofErr w:type="gramEnd"/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lényeges biztosítási eseményr</w:t>
      </w:r>
      <w:r w:rsidR="00EE6EF5">
        <w:rPr>
          <w:rFonts w:ascii="Times New Roman" w:hAnsi="Times New Roman" w:cs="Times New Roman"/>
          <w:sz w:val="24"/>
          <w:szCs w:val="24"/>
        </w:rPr>
        <w:t>ől;</w:t>
      </w:r>
    </w:p>
    <w:p w:rsidR="00EE6EF5" w:rsidRDefault="00E51CA0" w:rsidP="00EE6EF5">
      <w:pPr>
        <w:autoSpaceDE w:val="0"/>
        <w:autoSpaceDN w:val="0"/>
        <w:adjustRightInd w:val="0"/>
        <w:spacing w:line="259" w:lineRule="atLeast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9.3.</w:t>
      </w:r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EE6EF5">
        <w:rPr>
          <w:rFonts w:ascii="Times New Roman" w:hAnsi="Times New Roman" w:cs="Times New Roman"/>
          <w:sz w:val="24"/>
          <w:szCs w:val="24"/>
          <w:lang w:val="en-US"/>
        </w:rPr>
        <w:t>bármely</w:t>
      </w:r>
      <w:proofErr w:type="gramEnd"/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a Kft. ellen folyamatban lév</w:t>
      </w:r>
      <w:r w:rsidR="00EE6EF5">
        <w:rPr>
          <w:rFonts w:ascii="Times New Roman" w:hAnsi="Times New Roman" w:cs="Times New Roman"/>
          <w:sz w:val="24"/>
          <w:szCs w:val="24"/>
        </w:rPr>
        <w:t xml:space="preserve">ő lényeges bírósági, vagy közigazgatási eljárás részleteiről;  </w:t>
      </w:r>
    </w:p>
    <w:p w:rsidR="00EE6EF5" w:rsidRDefault="00E51CA0" w:rsidP="00EE6EF5">
      <w:pPr>
        <w:autoSpaceDE w:val="0"/>
        <w:autoSpaceDN w:val="0"/>
        <w:adjustRightInd w:val="0"/>
        <w:spacing w:line="259" w:lineRule="atLeast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9.4.</w:t>
      </w:r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EE6EF5">
        <w:rPr>
          <w:rFonts w:ascii="Times New Roman" w:hAnsi="Times New Roman" w:cs="Times New Roman"/>
          <w:sz w:val="24"/>
          <w:szCs w:val="24"/>
          <w:lang w:val="en-US"/>
        </w:rPr>
        <w:t>bármely</w:t>
      </w:r>
      <w:proofErr w:type="gramEnd"/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a Kft-vel szemben környezetvédelmi jogszabály alapján támasztott lényeges követelés részleteir</w:t>
      </w:r>
      <w:r w:rsidR="00EE6EF5">
        <w:rPr>
          <w:rFonts w:ascii="Times New Roman" w:hAnsi="Times New Roman" w:cs="Times New Roman"/>
          <w:sz w:val="24"/>
          <w:szCs w:val="24"/>
        </w:rPr>
        <w:t>ől;</w:t>
      </w:r>
    </w:p>
    <w:p w:rsidR="00EE6EF5" w:rsidRDefault="00E51CA0" w:rsidP="00EE6EF5">
      <w:pPr>
        <w:autoSpaceDE w:val="0"/>
        <w:autoSpaceDN w:val="0"/>
        <w:adjustRightInd w:val="0"/>
        <w:spacing w:line="259" w:lineRule="atLeast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9.5.</w:t>
      </w:r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EE6EF5">
        <w:rPr>
          <w:rFonts w:ascii="Times New Roman" w:hAnsi="Times New Roman" w:cs="Times New Roman"/>
          <w:sz w:val="24"/>
          <w:szCs w:val="24"/>
          <w:lang w:val="en-US"/>
        </w:rPr>
        <w:t>bármely</w:t>
      </w:r>
      <w:proofErr w:type="gramEnd"/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olyan egyéb eseményr</w:t>
      </w:r>
      <w:r w:rsidR="00EE6EF5">
        <w:rPr>
          <w:rFonts w:ascii="Times New Roman" w:hAnsi="Times New Roman" w:cs="Times New Roman"/>
          <w:sz w:val="24"/>
          <w:szCs w:val="24"/>
        </w:rPr>
        <w:t>ől vagy körülményről, amely veszélyezteti a Közszolgáltatási Kötelezettség teljesítését;</w:t>
      </w:r>
    </w:p>
    <w:p w:rsidR="00EE6EF5" w:rsidRDefault="00E51CA0" w:rsidP="00EE6EF5">
      <w:pPr>
        <w:autoSpaceDE w:val="0"/>
        <w:autoSpaceDN w:val="0"/>
        <w:adjustRightInd w:val="0"/>
        <w:spacing w:line="259" w:lineRule="atLeast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9.6.</w:t>
      </w:r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EE6EF5">
        <w:rPr>
          <w:rFonts w:ascii="Times New Roman" w:hAnsi="Times New Roman" w:cs="Times New Roman"/>
          <w:sz w:val="24"/>
          <w:szCs w:val="24"/>
          <w:lang w:val="en-US"/>
        </w:rPr>
        <w:t>minden</w:t>
      </w:r>
      <w:proofErr w:type="gramEnd"/>
      <w:r w:rsidR="00EE6EF5">
        <w:rPr>
          <w:rFonts w:ascii="Times New Roman" w:hAnsi="Times New Roman" w:cs="Times New Roman"/>
          <w:sz w:val="24"/>
          <w:szCs w:val="24"/>
          <w:lang w:val="en-US"/>
        </w:rPr>
        <w:t xml:space="preserve"> olyan jogszabályváltozásról, vagy egyéb körülményr</w:t>
      </w:r>
      <w:r w:rsidR="00EE6EF5">
        <w:rPr>
          <w:rFonts w:ascii="Times New Roman" w:hAnsi="Times New Roman" w:cs="Times New Roman"/>
          <w:sz w:val="24"/>
          <w:szCs w:val="24"/>
        </w:rPr>
        <w:t>ől, amely a Szerződés módosítását teszi szükségessé.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11. Iratmeg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őrzési kötelezettség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Közszolgáltató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minden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Kompenzáció számításhoz kapcsolódó iratot a Kompenzáció odaítélését követ</w:t>
      </w:r>
      <w:r>
        <w:rPr>
          <w:rFonts w:ascii="Times New Roman" w:hAnsi="Times New Roman" w:cs="Times New Roman"/>
          <w:sz w:val="24"/>
          <w:szCs w:val="24"/>
        </w:rPr>
        <w:t xml:space="preserve">ő 10 évig köteles megőrizni és az Önkormányzat ilyen irányú felhívása esetén köteles azokat bemutatni. </w:t>
      </w:r>
    </w:p>
    <w:p w:rsidR="00E51CA0" w:rsidRDefault="00E51CA0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51CA0" w:rsidRDefault="00E51CA0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8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lastRenderedPageBreak/>
        <w:t xml:space="preserve">                                                         IV.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80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080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Kompenzáció meghatározása, kifizetése, elszámolása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1. Keresztfinanszírozás tilalma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a Kompenzációt kizárólag a jelen szerz</w:t>
      </w:r>
      <w:r>
        <w:rPr>
          <w:rFonts w:ascii="Times New Roman" w:hAnsi="Times New Roman" w:cs="Times New Roman"/>
          <w:sz w:val="24"/>
          <w:szCs w:val="24"/>
        </w:rPr>
        <w:t xml:space="preserve">ődés I. pontjában felsorolt Közszolgáltatási Tevékenység Költségének finanszírozására és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Ésszerű Nyereség képzésére jogosult és köteles felhasználni.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nem a Közszolgáltatási Tevékenység Költségének finanszírozására és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Ésszer</w:t>
      </w:r>
      <w:r>
        <w:rPr>
          <w:rFonts w:ascii="Times New Roman" w:hAnsi="Times New Roman" w:cs="Times New Roman"/>
          <w:sz w:val="24"/>
          <w:szCs w:val="24"/>
        </w:rPr>
        <w:t xml:space="preserve">ű Nyereség képzésére felhasznált, az Önkormányzat költségvetése terhére kifizetett Kompenzáció tekintetében a Kft-t visszafizetési kötelezettség terheli olyan mértékig, amilyen mértékben a Kifizetett Kompenzáció nem a Közszolgáltatási Tevékenység Költségének finanszírozására került felhasználásra. A Kft. ezt az összeget az Önkormányzat általi tényleges kifizetés és a Kft. általi tényleges visszafizetés között eltelt időszakra felszámított jegybanki alapkamattal növelten köteles visszafizetni.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2.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Az El</w:t>
      </w:r>
      <w:r>
        <w:rPr>
          <w:rFonts w:ascii="Times New Roman" w:hAnsi="Times New Roman" w:cs="Times New Roman"/>
          <w:b/>
          <w:bCs/>
          <w:sz w:val="24"/>
          <w:szCs w:val="24"/>
        </w:rPr>
        <w:t>őirányzott Kompenzáció meghatározása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Kft. köteles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minden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évben legkés</w:t>
      </w:r>
      <w:r>
        <w:rPr>
          <w:rFonts w:ascii="Times New Roman" w:hAnsi="Times New Roman" w:cs="Times New Roman"/>
          <w:sz w:val="24"/>
          <w:szCs w:val="24"/>
        </w:rPr>
        <w:t xml:space="preserve">őbb október 31-ig – a következő évre vonatkozó Éves Közszolgáltatási Feladatterv tervezetével együtt – az Önkormányzatnak átadni a következő naptári évre vonatkozó előzetes üzleti terve alapján, a Szerződés 1. </w:t>
      </w:r>
      <w:proofErr w:type="gramStart"/>
      <w:r>
        <w:rPr>
          <w:rFonts w:ascii="Times New Roman" w:hAnsi="Times New Roman" w:cs="Times New Roman"/>
          <w:sz w:val="24"/>
          <w:szCs w:val="24"/>
        </w:rPr>
        <w:t>mellékletében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(Kompenzáció számítási módszere) foglaltak szerint a következő naptári évre vonatkozó tervezett Kompenzáció igényét (igényelt Előirányzott Kompenzáció).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Önkormányzat jogosult a Kft. által benyújtott Kompenzáció igényt ellen</w:t>
      </w:r>
      <w:r>
        <w:rPr>
          <w:rFonts w:ascii="Times New Roman" w:hAnsi="Times New Roman" w:cs="Times New Roman"/>
          <w:sz w:val="24"/>
          <w:szCs w:val="24"/>
        </w:rPr>
        <w:t xml:space="preserve">őrizni és indokolt esetben arról egyeztetéseket kezdeményezni.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Szerz</w:t>
      </w:r>
      <w:r>
        <w:rPr>
          <w:rFonts w:ascii="Times New Roman" w:hAnsi="Times New Roman" w:cs="Times New Roman"/>
          <w:sz w:val="24"/>
          <w:szCs w:val="24"/>
        </w:rPr>
        <w:t xml:space="preserve">ődő Felek által kölcsönösen elfogadott Kompenzáció igény alapján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 költségvetésében rögzíti az Előirányzott Kompenzáció mértékét.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3. Az El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őirányzott Kompenzáció teljesítése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Az Önkormányzat a megállapított éves kompenzáció 1/12 részét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minden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hónap 5.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napjáig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utalja a Kft. bankszámlájára.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Önkormányzat tárgyévi költségvetésének elfogadásáig a tárgyévet megel</w:t>
      </w:r>
      <w:r>
        <w:rPr>
          <w:rFonts w:ascii="Times New Roman" w:hAnsi="Times New Roman" w:cs="Times New Roman"/>
          <w:sz w:val="24"/>
          <w:szCs w:val="24"/>
        </w:rPr>
        <w:t xml:space="preserve">őző évi Előirányzott Kompenzáció 1/12 része alapján kerülnek teljesítésre a havi kifizetések azzal, hogy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 tárgyévi költségvetésének elfogadását követően legkésőbb 30 napon belül Szerződő Felek kötelesek a különbözetről elszámolni. Ha az ily módon teljesített havi kifizetések összege kevesebb annál, mint ami a tárgyévi Előirányzott Kompenzáció összege alapján a Kft-nek jár,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akkor az Önkormányzat köteles a különbözetet egy összegben a Kft. által megjelölt bankszámlára átutalni. Ellenkező esetben a különbözet a tárgyévben hátralévő, következő havi kifizetések összegéből az Önkormányzat által levonásra (beszámításra) kerül.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4. Késedelmi kamat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Az Önkormányzat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esedékes fizetési kötelezettsége késedelmes teljesítése esetén késedelmi kamatot köteles fizetni Közszolgáltatónak az esedékességt</w:t>
      </w:r>
      <w:r>
        <w:rPr>
          <w:rFonts w:ascii="Times New Roman" w:hAnsi="Times New Roman" w:cs="Times New Roman"/>
          <w:sz w:val="24"/>
          <w:szCs w:val="24"/>
        </w:rPr>
        <w:t>ől a fizetés tényleges teljesítéséig eltelt időszakra vonatkozóan. A késedelmi kamatláb mértéke a Ptk. 6:48. §-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 irányadó.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5. Éves elszámolás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minden naptári év október 31-ig köteles jelezni az Önkormányzatnak a tárgyévre vonatkozóan az el</w:t>
      </w:r>
      <w:r>
        <w:rPr>
          <w:rFonts w:ascii="Times New Roman" w:hAnsi="Times New Roman" w:cs="Times New Roman"/>
          <w:sz w:val="24"/>
          <w:szCs w:val="24"/>
        </w:rPr>
        <w:t xml:space="preserve">őzetes (várható) adatai alapján alulkompenzáció, vagy a túlkompenzáció becsült összegét – feltéve, ha van ilyen – annak érdekében, hogy az figyelembe vehető legyen – az esettől függően – az Önkormányzat következő évre vonatkozó költségvetési tervezésében.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 Kft.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éves számviteli zárását követ</w:t>
      </w:r>
      <w:r>
        <w:rPr>
          <w:rFonts w:ascii="Times New Roman" w:hAnsi="Times New Roman" w:cs="Times New Roman"/>
          <w:sz w:val="24"/>
          <w:szCs w:val="24"/>
        </w:rPr>
        <w:t>ően 30 napon belül, de legkésőbb minden naptári év február 28-ig köteles az előző évi Kompenzációról elszámolni. A végleges elszámoláshoz a Kft. köteles kiszámítani és az Önkormányzatnak átadni:</w:t>
      </w:r>
    </w:p>
    <w:p w:rsidR="00EE6EF5" w:rsidRPr="00E51CA0" w:rsidRDefault="00E51CA0" w:rsidP="00E51CA0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51CA0">
        <w:rPr>
          <w:rFonts w:ascii="Times New Roman" w:hAnsi="Times New Roman" w:cs="Times New Roman"/>
          <w:sz w:val="24"/>
          <w:szCs w:val="24"/>
          <w:lang w:val="en-US"/>
        </w:rPr>
        <w:t>(a</w:t>
      </w:r>
      <w:r w:rsidR="00EE6EF5" w:rsidRPr="00E51CA0">
        <w:rPr>
          <w:rFonts w:ascii="Times New Roman" w:hAnsi="Times New Roman" w:cs="Times New Roman"/>
          <w:sz w:val="24"/>
          <w:szCs w:val="24"/>
          <w:lang w:val="en-US"/>
        </w:rPr>
        <w:t xml:space="preserve"> az Éves M</w:t>
      </w:r>
      <w:r w:rsidR="00EE6EF5" w:rsidRPr="00E51CA0">
        <w:rPr>
          <w:rFonts w:ascii="Times New Roman" w:hAnsi="Times New Roman" w:cs="Times New Roman"/>
          <w:sz w:val="24"/>
          <w:szCs w:val="24"/>
        </w:rPr>
        <w:t>űködési Jelentés alapján, az előző évre járó Jogos Kompenzációigény összegét (amely tartalmazza az esetlegesen alkalmazandó Teljesítmény Kötbér levonását); valamint</w:t>
      </w:r>
    </w:p>
    <w:p w:rsidR="00EE6EF5" w:rsidRPr="00E51CA0" w:rsidRDefault="00EE6EF5" w:rsidP="00E51CA0">
      <w:pPr>
        <w:pStyle w:val="Listaszerbekezds"/>
        <w:numPr>
          <w:ilvl w:val="0"/>
          <w:numId w:val="9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E51CA0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E51CA0">
        <w:rPr>
          <w:rFonts w:ascii="Times New Roman" w:hAnsi="Times New Roman" w:cs="Times New Roman"/>
          <w:sz w:val="24"/>
          <w:szCs w:val="24"/>
          <w:lang w:val="en-US"/>
        </w:rPr>
        <w:t xml:space="preserve"> Jogos Kompenzációigény és a Kifizetett Kompenzáció különbözetét (ha van ilyen).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Önkormányzat köteles a Kft. által készített számításokat ellen</w:t>
      </w:r>
      <w:r>
        <w:rPr>
          <w:rFonts w:ascii="Times New Roman" w:hAnsi="Times New Roman" w:cs="Times New Roman"/>
          <w:sz w:val="24"/>
          <w:szCs w:val="24"/>
        </w:rPr>
        <w:t xml:space="preserve">őrizni és indokolt esetben arról egyeztetéseket kezdeményezni, és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egyeztetéseket a tárgyév március 31. </w:t>
      </w:r>
      <w:proofErr w:type="gramStart"/>
      <w:r>
        <w:rPr>
          <w:rFonts w:ascii="Times New Roman" w:hAnsi="Times New Roman" w:cs="Times New Roman"/>
          <w:sz w:val="24"/>
          <w:szCs w:val="24"/>
        </w:rPr>
        <w:t>napjáig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lezárni.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auditált mérlege alapján történ</w:t>
      </w:r>
      <w:r>
        <w:rPr>
          <w:rFonts w:ascii="Times New Roman" w:hAnsi="Times New Roman" w:cs="Times New Roman"/>
          <w:sz w:val="24"/>
          <w:szCs w:val="24"/>
        </w:rPr>
        <w:t xml:space="preserve">ő éves elszámolás elfogadására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előző évi Kompenzációra vonatkozó Önkormányzati elfogadást követően kerül sor. Az éves elszámolás alapja a Szerződő Felek által kölcsönösen elfogadott Jogos Kompenzációigény.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jelen pont rendelkezéseinek alkalmazásával elszámolást kell készíteni a Szerz</w:t>
      </w:r>
      <w:r>
        <w:rPr>
          <w:rFonts w:ascii="Times New Roman" w:hAnsi="Times New Roman" w:cs="Times New Roman"/>
          <w:sz w:val="24"/>
          <w:szCs w:val="24"/>
        </w:rPr>
        <w:t xml:space="preserve">ődés megszűnésekor, és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ezen elszámolás alapján meghatározott esetleges alulkompenzáció vagy túlkompenzáció összegét legkésőbb a Szerződés megszűnésétől számított 30 napon belül a fizetésre kötelezett Fél a másik félnek megtéríteni köteles.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6. Alulkompenzáció megtérítése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Ha a tárgyévi várható adatok alapján a tárgyévi várható Jogos Kompenzációigény nagyobb a tárgyévi várható Kifizetett Kompenzáció összegé</w:t>
      </w:r>
      <w:r w:rsidR="00E51CA0">
        <w:rPr>
          <w:rFonts w:ascii="Times New Roman" w:hAnsi="Times New Roman" w:cs="Times New Roman"/>
          <w:sz w:val="24"/>
          <w:szCs w:val="24"/>
          <w:lang w:val="en-US"/>
        </w:rPr>
        <w:t xml:space="preserve">nél, akkor </w:t>
      </w:r>
      <w:r>
        <w:rPr>
          <w:rFonts w:ascii="Times New Roman" w:hAnsi="Times New Roman" w:cs="Times New Roman"/>
          <w:sz w:val="24"/>
          <w:szCs w:val="24"/>
          <w:lang w:val="en-US"/>
        </w:rPr>
        <w:t>a tárgyévet követ</w:t>
      </w:r>
      <w:r>
        <w:rPr>
          <w:rFonts w:ascii="Times New Roman" w:hAnsi="Times New Roman" w:cs="Times New Roman"/>
          <w:sz w:val="24"/>
          <w:szCs w:val="24"/>
        </w:rPr>
        <w:t xml:space="preserve">ő évre vonatkozó Előirányzott Kompenzáció számításánál a várható alulkompenzációt figyelembe kell venni. Amennyiben a várható alulkompenzáció miatt a Kft-nél várhatóan keletkező likviditási hiány veszélyeztetné a Közszolgáltatási Kötelezettség teljesítését, úgy azt a Közszolgáltató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haladéktalanul jelzi az Önkormányzat felé, az alulkompenzációból eredő számszerűsített igényével együtt.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Az Önkormányzat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alulkompenzációból ered</w:t>
      </w:r>
      <w:r>
        <w:rPr>
          <w:rFonts w:ascii="Times New Roman" w:hAnsi="Times New Roman" w:cs="Times New Roman"/>
          <w:sz w:val="24"/>
          <w:szCs w:val="24"/>
        </w:rPr>
        <w:t xml:space="preserve">ő igényt köteles haladéktalanul megvizsgálni és az igazolt alulkompenzációs különbséget az elszámolásoknak megfelelő ütemezésben megtéríteni. Ennek elmaradása esetén a Közszolgáltató az Éves Közszolgáltatási Feladatterv módosítását jogosult kezdeményezni.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Ha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éves végleges elszámolás alapján a Jogos Kompenzációigény és a Kifizetett Kompenzáció alapján számított alulkompenzáció tényleges összege eltér az el</w:t>
      </w:r>
      <w:r>
        <w:rPr>
          <w:rFonts w:ascii="Times New Roman" w:hAnsi="Times New Roman" w:cs="Times New Roman"/>
          <w:sz w:val="24"/>
          <w:szCs w:val="24"/>
        </w:rPr>
        <w:t>őbbiek szerint meghatározott várható összegtől, akkor az Önkormányzat az éves végleges elszámolást követően legkésőbb 30 napon belül köteles a különbözetet a Kft. által megjelölt bankszámlára átutalni.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7. Túlkompenzációra vonatkozó rendelkezések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Ha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üzleti zárójelentés szerint a túlkompenzáció mértéke a 10 %-ot – a teljes közszolgáltatásra vetítve – meghaladná, úgy a 10 % feletti mértéket a Kft. köteles az Önkormányzat részére az üzleti zárójelentés leadását követ</w:t>
      </w:r>
      <w:r>
        <w:rPr>
          <w:rFonts w:ascii="Times New Roman" w:hAnsi="Times New Roman" w:cs="Times New Roman"/>
          <w:sz w:val="24"/>
          <w:szCs w:val="24"/>
        </w:rPr>
        <w:t xml:space="preserve">ő 30 napon belül megfizetni. </w:t>
      </w:r>
    </w:p>
    <w:p w:rsidR="00EE6EF5" w:rsidRDefault="00EE6EF5" w:rsidP="00BC76D8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Ha a túlkompenzáció a 10 %-ot nem haladja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meg</w:t>
      </w:r>
      <w:proofErr w:type="gramEnd"/>
      <w:r w:rsidR="00BC76D8">
        <w:rPr>
          <w:rFonts w:ascii="Times New Roman" w:hAnsi="Times New Roman" w:cs="Times New Roman"/>
          <w:sz w:val="24"/>
          <w:szCs w:val="24"/>
          <w:lang w:val="en-US"/>
        </w:rPr>
        <w:t>, a túlkompenzáció átvihető a következő időszakra, és levonható az arra az időszakra fizetendő támogatás összegéből.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CA0" w:rsidRDefault="00E51CA0" w:rsidP="00BC76D8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alul- és túlkompenzáció számítása jelen szerződés 2. melléklete szerint történik.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8. Az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alul- és túlkompenzáció számviteli elszámolása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tárgyévet követ</w:t>
      </w:r>
      <w:r>
        <w:rPr>
          <w:rFonts w:ascii="Times New Roman" w:hAnsi="Times New Roman" w:cs="Times New Roman"/>
          <w:sz w:val="24"/>
          <w:szCs w:val="24"/>
        </w:rPr>
        <w:t xml:space="preserve">ő évben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Előirányzott Kompenzáció meghatározása során csökkentő vagy növelő tételként figyelembeveendő alulkompenzáció, illetve túlkompenzáció összegét a Kft-nek időbeli elhatárolásba kell helyeznie.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V.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Bizalmas információk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Felek megállapodnak, hogy jelen szerz</w:t>
      </w:r>
      <w:r>
        <w:rPr>
          <w:rFonts w:ascii="Times New Roman" w:hAnsi="Times New Roman" w:cs="Times New Roman"/>
          <w:sz w:val="24"/>
          <w:szCs w:val="24"/>
        </w:rPr>
        <w:t>ődéssel és annak teljesítésével kapcsolatosan tudomásukra jutott információ illetőleg más módon megismert, nyilvánosan nem hozzáférhető minden olyan tény, személyes adatok, dokumentum üzleti titoknak minősül, amelynek nyilvánosságra hozatala a felek hivatali, üzleti vagy egyéb érdekeit sértené.</w:t>
      </w: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Felek kijelentik, hogy jelen szerz</w:t>
      </w:r>
      <w:r>
        <w:rPr>
          <w:rFonts w:ascii="Times New Roman" w:hAnsi="Times New Roman" w:cs="Times New Roman"/>
          <w:sz w:val="24"/>
          <w:szCs w:val="24"/>
        </w:rPr>
        <w:t xml:space="preserve">ődés tejesítése során harmadik személlyel kapcsolatos adatokat bizalmasan kezelik, és nem hozzák más felek tudomására. Kivételt képez ez alól az </w:t>
      </w:r>
      <w:r>
        <w:rPr>
          <w:rFonts w:ascii="Times New Roman" w:hAnsi="Times New Roman" w:cs="Times New Roman"/>
          <w:sz w:val="24"/>
          <w:szCs w:val="24"/>
        </w:rPr>
        <w:lastRenderedPageBreak/>
        <w:t>az eset, mely valamelyik fél jogszabályban előírt kötelezettségének teljesítése érdekében hozza nyilvánosságra a fenti információ valamelyikét.</w:t>
      </w: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Felek mindent megtesznek annak érdekében, hogy a fenti kötelezettségekr</w:t>
      </w:r>
      <w:r>
        <w:rPr>
          <w:rFonts w:ascii="Times New Roman" w:hAnsi="Times New Roman" w:cs="Times New Roman"/>
          <w:sz w:val="24"/>
          <w:szCs w:val="24"/>
        </w:rPr>
        <w:t xml:space="preserve">ől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érintett munkavállalóikat, vagy egyéb közreműködőket tájékoztassák, a fenti előírásokat betartsák és betartassák.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VI.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Szerz</w:t>
      </w:r>
      <w:r>
        <w:rPr>
          <w:rFonts w:ascii="Times New Roman" w:hAnsi="Times New Roman" w:cs="Times New Roman"/>
          <w:b/>
          <w:bCs/>
          <w:sz w:val="32"/>
          <w:szCs w:val="32"/>
        </w:rPr>
        <w:t>ődés megszűnése, együttműködés, viták rendezése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szerz</w:t>
      </w:r>
      <w:r>
        <w:rPr>
          <w:rFonts w:ascii="Times New Roman" w:hAnsi="Times New Roman" w:cs="Times New Roman"/>
          <w:sz w:val="24"/>
          <w:szCs w:val="24"/>
        </w:rPr>
        <w:t xml:space="preserve">ődés kizárólag szerződő felek közös megegyezésével, írásban módosítható. Ha jogszabályváltozás miatt a szerződés valamely rendelkezésének módosítása válik szükségessé, akkor Felek kötelesek arról késedelem nélkül tárgyalásokat kezdeni.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Felek megállapodnak, hogy jelen szerz</w:t>
      </w:r>
      <w:r>
        <w:rPr>
          <w:rFonts w:ascii="Times New Roman" w:hAnsi="Times New Roman" w:cs="Times New Roman"/>
          <w:sz w:val="24"/>
          <w:szCs w:val="24"/>
        </w:rPr>
        <w:t>ődést közös megegyezéssel bármikor megszüntethetik.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3.1. Tekintettel annak határozott id</w:t>
      </w:r>
      <w:r>
        <w:rPr>
          <w:rFonts w:ascii="Times New Roman" w:hAnsi="Times New Roman" w:cs="Times New Roman"/>
          <w:sz w:val="24"/>
          <w:szCs w:val="24"/>
        </w:rPr>
        <w:t xml:space="preserve">őtartamára, a Szerződés bármely Fél egyoldalú nyilatkozatával kizárólag a Szerződésben meghatározott rendkívüli esetekben szüntethető </w:t>
      </w:r>
      <w:proofErr w:type="gramStart"/>
      <w:r>
        <w:rPr>
          <w:rFonts w:ascii="Times New Roman" w:hAnsi="Times New Roman" w:cs="Times New Roman"/>
          <w:sz w:val="24"/>
          <w:szCs w:val="24"/>
        </w:rPr>
        <w:t>meg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3.2. Önkormányzat rendkívüli felmondási joga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Az Önkormányzat a Szerz</w:t>
      </w:r>
      <w:r>
        <w:rPr>
          <w:rFonts w:ascii="Times New Roman" w:hAnsi="Times New Roman" w:cs="Times New Roman"/>
          <w:sz w:val="24"/>
          <w:szCs w:val="24"/>
        </w:rPr>
        <w:t xml:space="preserve">ődést kizárólag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alábbi esetekben jogosult a Kft-hez címzett egyoldalú nyilatkozattal, azonnali hatállyal megszüntetni: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(a)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Kft. a Kompenzációt nem a jelen Szerz</w:t>
      </w:r>
      <w:r>
        <w:rPr>
          <w:rFonts w:ascii="Times New Roman" w:hAnsi="Times New Roman" w:cs="Times New Roman"/>
          <w:sz w:val="24"/>
          <w:szCs w:val="24"/>
        </w:rPr>
        <w:t>ődésben meghatározott célra használja fel;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41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(b)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Kft. a Szerz</w:t>
      </w:r>
      <w:r>
        <w:rPr>
          <w:rFonts w:ascii="Times New Roman" w:hAnsi="Times New Roman" w:cs="Times New Roman"/>
          <w:sz w:val="24"/>
          <w:szCs w:val="24"/>
        </w:rPr>
        <w:t xml:space="preserve">ődésben vállalt bármely lényeges kötelezettségét nem teljesíti, és e mulasztását az Önkormányzat felszólításától számított 30 napon belül nem orvosolja;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41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(c)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harmadik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személy kérelmet nyújt be a Kft. ellen cs</w:t>
      </w:r>
      <w:r>
        <w:rPr>
          <w:rFonts w:ascii="Times New Roman" w:hAnsi="Times New Roman" w:cs="Times New Roman"/>
          <w:sz w:val="24"/>
          <w:szCs w:val="24"/>
        </w:rPr>
        <w:t>őd-, felszámolási vagy cégtörlési eljárás indítására és a kérelemnek az illetékes bíróság helyt ad, kivéve, ha a Kft. 30 napon belül igazolja az eljárás megszüntetését;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141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3.3. Kft. rendkívüli felmondási joga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a Szerz</w:t>
      </w:r>
      <w:r>
        <w:rPr>
          <w:rFonts w:ascii="Times New Roman" w:hAnsi="Times New Roman" w:cs="Times New Roman"/>
          <w:sz w:val="24"/>
          <w:szCs w:val="24"/>
        </w:rPr>
        <w:t xml:space="preserve">ődést kizárólag abban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esetben jogosult az Önkormányzathoz címzett egyoldalú nyilatkozattal, azonnali hatállyal megszüntetni, ha az Önkormányzat a Szerződésben vállalt fizetési kötelezettségét annak esedékességekor nem teljesíti oly módon, hogy az a Közszolgáltatási Kötelezettség teljesítését ellehetetleníti, és a mulasztását az Önkormányzat a Kft. felszólítását követő 30 napon belül nem orvosolja.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Tekintettel a Közszolgáltatások folyamatos fenntartásához f</w:t>
      </w:r>
      <w:r>
        <w:rPr>
          <w:rFonts w:ascii="Times New Roman" w:hAnsi="Times New Roman" w:cs="Times New Roman"/>
          <w:sz w:val="24"/>
          <w:szCs w:val="24"/>
        </w:rPr>
        <w:t xml:space="preserve">űződő társadalmi érdekekre, a Kft. kötelezettséget vállal arra, hogy rendkívüli felmondási joga gyakorlását követően jóhiszemű tárgyalásokat folytat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Önkormányzattal arra vonatkozóan, hogy mely minimálisan elégséges Közszolgáltatások nyújtását vállalja és milyen feltételekkel azon időszakban, amely ésszerűen elegendő időt (minimum 60 nap) biztosít az Önkormányzat számára a megszűnt Szerződés helyettesítésére. 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color w:val="FF0000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Felek jelen szerz</w:t>
      </w:r>
      <w:r>
        <w:rPr>
          <w:rFonts w:ascii="Times New Roman" w:hAnsi="Times New Roman" w:cs="Times New Roman"/>
          <w:sz w:val="24"/>
          <w:szCs w:val="24"/>
        </w:rPr>
        <w:t>ődéssel kapcsolatos kötelezettségeik teljesítése során a tőlük elvárható módon, jóhiszeműen együttműködnek.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jelen szerz</w:t>
      </w:r>
      <w:r>
        <w:rPr>
          <w:rFonts w:ascii="Times New Roman" w:hAnsi="Times New Roman" w:cs="Times New Roman"/>
          <w:sz w:val="24"/>
          <w:szCs w:val="24"/>
        </w:rPr>
        <w:t>ődésből eredő vagy azzal összefüggő bármely vitát felek kötelesek egyeztető tárgyaláson rendezni. A vitás kérdések egyeztetését bármelyik fél írásban kezdeményezheti.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Amennyiben a vitás kérdést felek nem tudják trendezni, úgy a vita eldöntésére felek – hatáskört</w:t>
      </w:r>
      <w:r>
        <w:rPr>
          <w:rFonts w:ascii="Times New Roman" w:hAnsi="Times New Roman" w:cs="Times New Roman"/>
          <w:sz w:val="24"/>
          <w:szCs w:val="24"/>
        </w:rPr>
        <w:t>ől függően – alávetik magukat a Szolnoki Járásbíróság, illetve a Szolnoki Törvényszék kizárólagos illetékességének.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Felek kijelentik, hogy Önkormányzat magyarországi települési önkormányzat, míg a Kft. Magyarországon bejegyzett jogi személyiség</w:t>
      </w:r>
      <w:r>
        <w:rPr>
          <w:rFonts w:ascii="Times New Roman" w:hAnsi="Times New Roman" w:cs="Times New Roman"/>
          <w:sz w:val="24"/>
          <w:szCs w:val="24"/>
        </w:rPr>
        <w:t xml:space="preserve">ű gazdasági társaság és ezen szerződés megkötésére vonatkozó képességüket jogszabály nem korlátozza és nem zárja </w:t>
      </w:r>
      <w:proofErr w:type="gramStart"/>
      <w:r>
        <w:rPr>
          <w:rFonts w:ascii="Times New Roman" w:hAnsi="Times New Roman" w:cs="Times New Roman"/>
          <w:sz w:val="24"/>
          <w:szCs w:val="24"/>
        </w:rPr>
        <w:t>ki.,</w:t>
      </w:r>
      <w:proofErr w:type="gramEnd"/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VI.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>Záró rendelkezések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 Kft. a jelen szerz</w:t>
      </w:r>
      <w:r>
        <w:rPr>
          <w:rFonts w:ascii="Times New Roman" w:hAnsi="Times New Roman" w:cs="Times New Roman"/>
          <w:sz w:val="24"/>
          <w:szCs w:val="24"/>
        </w:rPr>
        <w:t xml:space="preserve">ődésben meghatározott feladatok ellátása során </w:t>
      </w:r>
      <w:proofErr w:type="gramStart"/>
      <w:r>
        <w:rPr>
          <w:rFonts w:ascii="Times New Roman" w:hAnsi="Times New Roman" w:cs="Times New Roman"/>
          <w:sz w:val="24"/>
          <w:szCs w:val="24"/>
        </w:rPr>
        <w:t>minden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esetben köteles a hatályos jogszabályoknak megfelelően, az Önkormányzat érdekeit szem előtt tartva eljárni.</w:t>
      </w:r>
    </w:p>
    <w:p w:rsidR="00EE6EF5" w:rsidRDefault="00EE6EF5" w:rsidP="00E51CA0">
      <w:pPr>
        <w:numPr>
          <w:ilvl w:val="0"/>
          <w:numId w:val="8"/>
        </w:num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Jelen szerz</w:t>
      </w:r>
      <w:r>
        <w:rPr>
          <w:rFonts w:ascii="Times New Roman" w:hAnsi="Times New Roman" w:cs="Times New Roman"/>
          <w:sz w:val="24"/>
          <w:szCs w:val="24"/>
        </w:rPr>
        <w:t xml:space="preserve">ődés maradéktalan végrehajtása érdekében </w:t>
      </w: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Önkormányzatot a polgármester, a Kft-t az ügyvezető képviseli.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Jelen szerz</w:t>
      </w:r>
      <w:r>
        <w:rPr>
          <w:rFonts w:ascii="Times New Roman" w:hAnsi="Times New Roman" w:cs="Times New Roman"/>
          <w:sz w:val="24"/>
          <w:szCs w:val="24"/>
        </w:rPr>
        <w:t>ődést Felek átolvasták és közös értelmezés után, mint akaratukkal mindenben megegyezőt 6 példányban aláírják.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Martf</w:t>
      </w:r>
      <w:r w:rsidR="00E51CA0">
        <w:rPr>
          <w:rFonts w:ascii="Times New Roman" w:hAnsi="Times New Roman" w:cs="Times New Roman"/>
          <w:sz w:val="24"/>
          <w:szCs w:val="24"/>
        </w:rPr>
        <w:t xml:space="preserve">ű, </w:t>
      </w:r>
      <w:r w:rsidR="00BC1EC5">
        <w:rPr>
          <w:rFonts w:ascii="Times New Roman" w:hAnsi="Times New Roman" w:cs="Times New Roman"/>
          <w:sz w:val="24"/>
          <w:szCs w:val="24"/>
        </w:rPr>
        <w:t xml:space="preserve">2015. </w:t>
      </w:r>
      <w:proofErr w:type="gramStart"/>
      <w:r w:rsidR="00E51CA0">
        <w:rPr>
          <w:rFonts w:ascii="Times New Roman" w:hAnsi="Times New Roman" w:cs="Times New Roman"/>
          <w:sz w:val="24"/>
          <w:szCs w:val="24"/>
        </w:rPr>
        <w:t>november</w:t>
      </w:r>
      <w:proofErr w:type="gramEnd"/>
      <w:r w:rsidR="00E51CA0">
        <w:rPr>
          <w:rFonts w:ascii="Times New Roman" w:hAnsi="Times New Roman" w:cs="Times New Roman"/>
          <w:sz w:val="24"/>
          <w:szCs w:val="24"/>
        </w:rPr>
        <w:t xml:space="preserve"> …..</w:t>
      </w:r>
    </w:p>
    <w:p w:rsidR="00EE6EF5" w:rsidRDefault="00EE6EF5" w:rsidP="00EE6EF5">
      <w:pPr>
        <w:autoSpaceDE w:val="0"/>
        <w:autoSpaceDN w:val="0"/>
        <w:adjustRightInd w:val="0"/>
        <w:spacing w:after="0"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E6EF5" w:rsidRPr="00E51CA0" w:rsidRDefault="00EE6EF5" w:rsidP="00EE6EF5">
      <w:pPr>
        <w:autoSpaceDE w:val="0"/>
        <w:autoSpaceDN w:val="0"/>
        <w:adjustRightInd w:val="0"/>
        <w:spacing w:after="0" w:line="259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>Dr Papp Antal</w:t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  <w:t>Veres Gábor</w:t>
      </w:r>
    </w:p>
    <w:p w:rsidR="00EE6EF5" w:rsidRPr="00E51CA0" w:rsidRDefault="00EE6EF5" w:rsidP="00EE6EF5">
      <w:pPr>
        <w:autoSpaceDE w:val="0"/>
        <w:autoSpaceDN w:val="0"/>
        <w:adjustRightInd w:val="0"/>
        <w:spacing w:after="0" w:line="259" w:lineRule="atLeas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>polgármester</w:t>
      </w:r>
      <w:proofErr w:type="gramEnd"/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ab/>
        <w:t xml:space="preserve"> </w:t>
      </w:r>
      <w:r w:rsidR="00E51CA0"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 w:rsidRPr="00E51CA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ügyvezet</w:t>
      </w:r>
      <w:r w:rsidRPr="00E51CA0">
        <w:rPr>
          <w:rFonts w:ascii="Times New Roman" w:hAnsi="Times New Roman" w:cs="Times New Roman"/>
          <w:b/>
          <w:sz w:val="24"/>
          <w:szCs w:val="24"/>
        </w:rPr>
        <w:t>ő</w:t>
      </w:r>
    </w:p>
    <w:p w:rsidR="00EE6EF5" w:rsidRPr="00E51CA0" w:rsidRDefault="00EE6EF5" w:rsidP="00EE6EF5">
      <w:pPr>
        <w:autoSpaceDE w:val="0"/>
        <w:autoSpaceDN w:val="0"/>
        <w:adjustRightInd w:val="0"/>
        <w:spacing w:after="0" w:line="259" w:lineRule="atLeast"/>
        <w:ind w:left="72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51CA0" w:rsidRDefault="00E51CA0" w:rsidP="00E51CA0">
      <w:pPr>
        <w:pStyle w:val="western"/>
      </w:pPr>
      <w:r>
        <w:t xml:space="preserve">Ellenjegyzem: </w:t>
      </w:r>
    </w:p>
    <w:p w:rsidR="00E51CA0" w:rsidRDefault="00E51CA0" w:rsidP="00E51CA0">
      <w:pPr>
        <w:pStyle w:val="western"/>
      </w:pPr>
      <w:r>
        <w:t xml:space="preserve">Martfű, 2015. </w:t>
      </w:r>
      <w:proofErr w:type="gramStart"/>
      <w:r>
        <w:t>november ….</w:t>
      </w:r>
      <w:proofErr w:type="gramEnd"/>
      <w:r>
        <w:t>..</w:t>
      </w:r>
    </w:p>
    <w:p w:rsidR="00E51CA0" w:rsidRDefault="00E51CA0" w:rsidP="00E51CA0">
      <w:pPr>
        <w:pStyle w:val="western"/>
      </w:pPr>
    </w:p>
    <w:p w:rsidR="00E51CA0" w:rsidRPr="00E63BB9" w:rsidRDefault="00E51CA0" w:rsidP="00E51CA0">
      <w:pPr>
        <w:pStyle w:val="western"/>
        <w:rPr>
          <w:b/>
        </w:rPr>
      </w:pPr>
      <w:r>
        <w:tab/>
      </w:r>
      <w:r>
        <w:tab/>
      </w:r>
      <w:r w:rsidRPr="00E63BB9">
        <w:rPr>
          <w:b/>
        </w:rPr>
        <w:t>Szász Éva</w:t>
      </w:r>
      <w:r w:rsidRPr="00E63BB9">
        <w:rPr>
          <w:b/>
        </w:rPr>
        <w:tab/>
      </w:r>
      <w:r w:rsidRPr="00E63BB9">
        <w:rPr>
          <w:b/>
        </w:rPr>
        <w:tab/>
      </w:r>
      <w:r w:rsidRPr="00E63BB9">
        <w:rPr>
          <w:b/>
        </w:rPr>
        <w:tab/>
      </w:r>
      <w:r w:rsidRPr="00E63BB9">
        <w:rPr>
          <w:b/>
        </w:rPr>
        <w:tab/>
      </w:r>
      <w:r w:rsidRPr="00E63BB9">
        <w:rPr>
          <w:b/>
        </w:rPr>
        <w:tab/>
        <w:t xml:space="preserve">Kontra Lajos                                                                                                </w:t>
      </w:r>
    </w:p>
    <w:p w:rsidR="00E51CA0" w:rsidRPr="00E63BB9" w:rsidRDefault="00BC1EC5" w:rsidP="00E51CA0">
      <w:pPr>
        <w:pStyle w:val="western"/>
        <w:rPr>
          <w:b/>
        </w:rPr>
      </w:pPr>
      <w:r>
        <w:rPr>
          <w:b/>
        </w:rPr>
        <w:t xml:space="preserve">                         </w:t>
      </w:r>
      <w:r w:rsidR="00E51CA0" w:rsidRPr="00E63BB9">
        <w:rPr>
          <w:b/>
        </w:rPr>
        <w:t xml:space="preserve"> </w:t>
      </w:r>
      <w:proofErr w:type="gramStart"/>
      <w:r w:rsidR="00E51CA0" w:rsidRPr="00E63BB9">
        <w:rPr>
          <w:b/>
        </w:rPr>
        <w:t>jegyző</w:t>
      </w:r>
      <w:proofErr w:type="gramEnd"/>
      <w:r w:rsidR="00E51CA0" w:rsidRPr="00E63BB9">
        <w:rPr>
          <w:b/>
        </w:rPr>
        <w:t xml:space="preserve">                                               pénzügyi és adóügyi irodavezető</w:t>
      </w: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76D8" w:rsidRDefault="00BC76D8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BC1EC5" w:rsidRDefault="00BC1EC5" w:rsidP="00EE6EF5">
      <w:pPr>
        <w:autoSpaceDE w:val="0"/>
        <w:autoSpaceDN w:val="0"/>
        <w:adjustRightInd w:val="0"/>
        <w:spacing w:line="259" w:lineRule="atLeast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E6EF5" w:rsidRDefault="00EE6EF5" w:rsidP="00EE6EF5">
      <w:pPr>
        <w:autoSpaceDE w:val="0"/>
        <w:autoSpaceDN w:val="0"/>
        <w:adjustRightInd w:val="0"/>
        <w:spacing w:line="259" w:lineRule="atLeast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C76D8" w:rsidRPr="008025F9" w:rsidRDefault="00BC76D8" w:rsidP="00BC76D8">
      <w:pPr>
        <w:jc w:val="right"/>
        <w:rPr>
          <w:rFonts w:ascii="Times New Roman" w:hAnsi="Times New Roman" w:cs="Times New Roman"/>
          <w:sz w:val="24"/>
          <w:szCs w:val="24"/>
        </w:rPr>
      </w:pPr>
      <w:r w:rsidRPr="008025F9">
        <w:rPr>
          <w:rFonts w:ascii="Times New Roman" w:hAnsi="Times New Roman" w:cs="Times New Roman"/>
          <w:sz w:val="24"/>
          <w:szCs w:val="24"/>
        </w:rPr>
        <w:lastRenderedPageBreak/>
        <w:t>1. sz. melléklet</w:t>
      </w:r>
    </w:p>
    <w:p w:rsidR="00BC76D8" w:rsidRPr="008025F9" w:rsidRDefault="00BC76D8" w:rsidP="00BC1EC5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8025F9">
        <w:rPr>
          <w:rFonts w:ascii="Times New Roman" w:hAnsi="Times New Roman" w:cs="Times New Roman"/>
          <w:b/>
          <w:caps/>
          <w:sz w:val="32"/>
          <w:szCs w:val="32"/>
        </w:rPr>
        <w:t>Kompenzáció számítási módszere</w:t>
      </w:r>
    </w:p>
    <w:p w:rsidR="00BC76D8" w:rsidRDefault="00BC76D8" w:rsidP="00BC76D8">
      <w:pPr>
        <w:rPr>
          <w:rFonts w:ascii="Times New Roman" w:hAnsi="Times New Roman" w:cs="Times New Roman"/>
          <w:sz w:val="24"/>
          <w:szCs w:val="24"/>
        </w:rPr>
      </w:pPr>
      <w:r w:rsidRPr="008025F9">
        <w:rPr>
          <w:rFonts w:ascii="Times New Roman" w:hAnsi="Times New Roman" w:cs="Times New Roman"/>
          <w:sz w:val="24"/>
          <w:szCs w:val="24"/>
        </w:rPr>
        <w:t xml:space="preserve">Fogalom-meghatározások </w:t>
      </w:r>
    </w:p>
    <w:p w:rsidR="00BC76D8" w:rsidRDefault="00BC76D8" w:rsidP="00BC76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mellékletben szereplő fogalmak az alábbi jelentéssel bírnak: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Közszolgáltatási Tevékenység Bevétele: </w:t>
      </w:r>
      <w:r w:rsidR="00BC1EC5">
        <w:rPr>
          <w:rFonts w:ascii="Times New Roman" w:hAnsi="Times New Roman" w:cs="Times New Roman"/>
          <w:b/>
          <w:sz w:val="24"/>
          <w:szCs w:val="24"/>
        </w:rPr>
        <w:t>a közfeladat ellátásából</w:t>
      </w:r>
      <w:r>
        <w:rPr>
          <w:rFonts w:ascii="Times New Roman" w:hAnsi="Times New Roman" w:cs="Times New Roman"/>
          <w:b/>
          <w:sz w:val="24"/>
          <w:szCs w:val="24"/>
        </w:rPr>
        <w:t xml:space="preserve"> származó díj- és egyéb (ár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)bevételek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és költségtérítések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25F9">
        <w:rPr>
          <w:rFonts w:ascii="Times New Roman" w:hAnsi="Times New Roman" w:cs="Times New Roman"/>
          <w:sz w:val="24"/>
          <w:szCs w:val="24"/>
        </w:rPr>
        <w:t>Közszolgáltatási Tevékenység Költsége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C1EC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BC1EC5">
        <w:rPr>
          <w:rFonts w:ascii="Times New Roman" w:hAnsi="Times New Roman" w:cs="Times New Roman"/>
          <w:sz w:val="24"/>
          <w:szCs w:val="24"/>
        </w:rPr>
        <w:t xml:space="preserve"> </w:t>
      </w:r>
      <w:r w:rsidR="00BC1EC5">
        <w:rPr>
          <w:rFonts w:ascii="Times New Roman" w:hAnsi="Times New Roman" w:cs="Times New Roman"/>
          <w:b/>
          <w:sz w:val="24"/>
          <w:szCs w:val="24"/>
        </w:rPr>
        <w:t xml:space="preserve">a közfeladat ellátásával </w:t>
      </w:r>
      <w:r>
        <w:rPr>
          <w:rFonts w:ascii="Times New Roman" w:hAnsi="Times New Roman" w:cs="Times New Roman"/>
          <w:b/>
          <w:sz w:val="24"/>
          <w:szCs w:val="24"/>
        </w:rPr>
        <w:t xml:space="preserve">kapcsolatosan felmerülő állandó és változó költségek összessége. 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25F9">
        <w:rPr>
          <w:rFonts w:ascii="Times New Roman" w:hAnsi="Times New Roman" w:cs="Times New Roman"/>
          <w:sz w:val="24"/>
          <w:szCs w:val="24"/>
        </w:rPr>
        <w:t xml:space="preserve">Közszolgáltatási Tevékenység </w:t>
      </w:r>
      <w:r>
        <w:rPr>
          <w:rFonts w:ascii="Times New Roman" w:hAnsi="Times New Roman" w:cs="Times New Roman"/>
          <w:sz w:val="24"/>
          <w:szCs w:val="24"/>
        </w:rPr>
        <w:t xml:space="preserve">Állandó </w:t>
      </w:r>
      <w:r w:rsidRPr="008025F9">
        <w:rPr>
          <w:rFonts w:ascii="Times New Roman" w:hAnsi="Times New Roman" w:cs="Times New Roman"/>
          <w:sz w:val="24"/>
          <w:szCs w:val="24"/>
        </w:rPr>
        <w:t>Költsége</w:t>
      </w:r>
      <w:r w:rsidR="00BC1EC5">
        <w:rPr>
          <w:rFonts w:ascii="Times New Roman" w:hAnsi="Times New Roman" w:cs="Times New Roman"/>
          <w:sz w:val="24"/>
          <w:szCs w:val="24"/>
        </w:rPr>
        <w:t xml:space="preserve">: </w:t>
      </w:r>
      <w:r w:rsidR="00BC1EC5">
        <w:rPr>
          <w:rFonts w:ascii="Times New Roman" w:hAnsi="Times New Roman" w:cs="Times New Roman"/>
          <w:b/>
          <w:sz w:val="24"/>
          <w:szCs w:val="24"/>
        </w:rPr>
        <w:t xml:space="preserve">a közfeladat ellátásából adódó </w:t>
      </w:r>
      <w:r>
        <w:rPr>
          <w:rFonts w:ascii="Times New Roman" w:hAnsi="Times New Roman" w:cs="Times New Roman"/>
          <w:b/>
          <w:sz w:val="24"/>
          <w:szCs w:val="24"/>
        </w:rPr>
        <w:t xml:space="preserve">folyamatos működéséhez, fenntartásához szükséges, ismétlő jelleggel felmerülő valamennyi költség. 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25F9">
        <w:rPr>
          <w:rFonts w:ascii="Times New Roman" w:hAnsi="Times New Roman" w:cs="Times New Roman"/>
          <w:sz w:val="24"/>
          <w:szCs w:val="24"/>
        </w:rPr>
        <w:t xml:space="preserve">Közszolgáltatási Tevékenység </w:t>
      </w:r>
      <w:r>
        <w:rPr>
          <w:rFonts w:ascii="Times New Roman" w:hAnsi="Times New Roman" w:cs="Times New Roman"/>
          <w:sz w:val="24"/>
          <w:szCs w:val="24"/>
        </w:rPr>
        <w:t xml:space="preserve">Változó </w:t>
      </w:r>
      <w:r w:rsidRPr="008025F9">
        <w:rPr>
          <w:rFonts w:ascii="Times New Roman" w:hAnsi="Times New Roman" w:cs="Times New Roman"/>
          <w:sz w:val="24"/>
          <w:szCs w:val="24"/>
        </w:rPr>
        <w:t>Költsége</w:t>
      </w:r>
      <w:r w:rsidR="00BC1EC5">
        <w:rPr>
          <w:rFonts w:ascii="Times New Roman" w:hAnsi="Times New Roman" w:cs="Times New Roman"/>
          <w:sz w:val="24"/>
          <w:szCs w:val="24"/>
        </w:rPr>
        <w:t xml:space="preserve">: </w:t>
      </w:r>
      <w:r w:rsidR="00BC1EC5">
        <w:rPr>
          <w:rFonts w:ascii="Times New Roman" w:hAnsi="Times New Roman" w:cs="Times New Roman"/>
          <w:b/>
          <w:sz w:val="24"/>
          <w:szCs w:val="24"/>
        </w:rPr>
        <w:t xml:space="preserve">a közfeladat ellátásából adódó </w:t>
      </w:r>
      <w:r>
        <w:rPr>
          <w:rFonts w:ascii="Times New Roman" w:hAnsi="Times New Roman" w:cs="Times New Roman"/>
          <w:b/>
          <w:sz w:val="24"/>
          <w:szCs w:val="24"/>
        </w:rPr>
        <w:t xml:space="preserve">folyamatos működéséhez, fenntartásához szükséges, eseti és/vagy rendszeres, esetleg időszaki jelleggel felmerülő valamennyi költség. 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Befektetési/Beruházási Költség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C1EC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BC1EC5">
        <w:rPr>
          <w:rFonts w:ascii="Times New Roman" w:hAnsi="Times New Roman" w:cs="Times New Roman"/>
          <w:sz w:val="24"/>
          <w:szCs w:val="24"/>
        </w:rPr>
        <w:t xml:space="preserve"> </w:t>
      </w:r>
      <w:r w:rsidR="00BC1EC5">
        <w:rPr>
          <w:rFonts w:ascii="Times New Roman" w:hAnsi="Times New Roman" w:cs="Times New Roman"/>
          <w:b/>
          <w:sz w:val="24"/>
          <w:szCs w:val="24"/>
        </w:rPr>
        <w:t xml:space="preserve">a közfeladat  </w:t>
      </w:r>
      <w:r>
        <w:rPr>
          <w:rFonts w:ascii="Times New Roman" w:hAnsi="Times New Roman" w:cs="Times New Roman"/>
          <w:b/>
          <w:sz w:val="24"/>
          <w:szCs w:val="24"/>
        </w:rPr>
        <w:t>ellátásához szükséges immateriális javak és tárgyi eszközök számviteli szabályok szerinti tárgyévi bekerülési költsége (legfeljebb az ezekre felszámítható tárgyévi értékcsökkenés és nem a beruházás bekerülési értéke)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Alapdíj: </w:t>
      </w: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C1EC5">
        <w:rPr>
          <w:rFonts w:ascii="Times New Roman" w:hAnsi="Times New Roman" w:cs="Times New Roman"/>
          <w:b/>
          <w:sz w:val="24"/>
          <w:szCs w:val="24"/>
        </w:rPr>
        <w:t>közfeladat</w:t>
      </w:r>
      <w:r>
        <w:rPr>
          <w:rFonts w:ascii="Times New Roman" w:hAnsi="Times New Roman" w:cs="Times New Roman"/>
          <w:b/>
          <w:sz w:val="24"/>
          <w:szCs w:val="24"/>
        </w:rPr>
        <w:t xml:space="preserve"> Állandó Költségének, a Tartalék Keretnek és az Ésszerű Nyereségnek azon összege, amely a közszolgáltatás bevételéből nem térül meg (Közszolgáltatási Tevékenység Bevétel – Közszolgáltatási Tevékenység Költsége)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Változódíj: </w:t>
      </w: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C1EC5">
        <w:rPr>
          <w:rFonts w:ascii="Times New Roman" w:hAnsi="Times New Roman" w:cs="Times New Roman"/>
          <w:b/>
          <w:sz w:val="24"/>
          <w:szCs w:val="24"/>
        </w:rPr>
        <w:t>közfeladat</w:t>
      </w:r>
      <w:r>
        <w:rPr>
          <w:rFonts w:ascii="Times New Roman" w:hAnsi="Times New Roman" w:cs="Times New Roman"/>
          <w:b/>
          <w:sz w:val="24"/>
          <w:szCs w:val="24"/>
        </w:rPr>
        <w:t xml:space="preserve"> Változó Költsége és a Befektetési/Beruházási Költségek összege.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Ésszerű Nyereség: </w:t>
      </w: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C1EC5">
        <w:rPr>
          <w:rFonts w:ascii="Times New Roman" w:hAnsi="Times New Roman" w:cs="Times New Roman"/>
          <w:b/>
          <w:sz w:val="24"/>
          <w:szCs w:val="24"/>
        </w:rPr>
        <w:t>közfeladat</w:t>
      </w:r>
      <w:r>
        <w:rPr>
          <w:rFonts w:ascii="Times New Roman" w:hAnsi="Times New Roman" w:cs="Times New Roman"/>
          <w:b/>
          <w:sz w:val="24"/>
          <w:szCs w:val="24"/>
        </w:rPr>
        <w:t xml:space="preserve"> Költsége összegének a tárgyévet megelőző év KSH szerint fogyasztói árindexének 3 százalékponttal növelt százaléka. 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 Kompenzáció mértékének meghatározása az alábbi számítási módszer szerint történik: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+ Közszolgáltatási Tevékenység Bevétele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Közszolgáltatási Tevékenység Költsége 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Befektetési/Beruházási Költség 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Ésszerű Nyereség</w:t>
      </w:r>
    </w:p>
    <w:p w:rsidR="00BC76D8" w:rsidRPr="00F13850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= Kompenzáció</w:t>
      </w:r>
    </w:p>
    <w:p w:rsidR="00BC76D8" w:rsidRDefault="00BC76D8" w:rsidP="00BC76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76D8" w:rsidRDefault="00BC76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Amennyiben a fenti számítás eredményképpen meghatározott Kompenzáció Összege pozitív előjelű, akkor megtérítésre nincs szükség. </w:t>
      </w:r>
    </w:p>
    <w:p w:rsidR="00BC1EC5" w:rsidRDefault="00BC1EC5">
      <w:pPr>
        <w:rPr>
          <w:rFonts w:ascii="Times New Roman" w:hAnsi="Times New Roman" w:cs="Times New Roman"/>
          <w:b/>
          <w:sz w:val="24"/>
          <w:szCs w:val="24"/>
        </w:rPr>
      </w:pPr>
    </w:p>
    <w:p w:rsidR="005F7F67" w:rsidRPr="00BC1EC5" w:rsidRDefault="005F7F67">
      <w:pPr>
        <w:rPr>
          <w:rFonts w:ascii="Times New Roman" w:hAnsi="Times New Roman" w:cs="Times New Roman"/>
          <w:b/>
          <w:sz w:val="24"/>
          <w:szCs w:val="24"/>
        </w:rPr>
      </w:pPr>
    </w:p>
    <w:p w:rsidR="00BC76D8" w:rsidRDefault="00BC76D8"/>
    <w:p w:rsidR="00BC76D8" w:rsidRPr="008025F9" w:rsidRDefault="00BC76D8" w:rsidP="00BC76D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Pr="008025F9">
        <w:rPr>
          <w:rFonts w:ascii="Times New Roman" w:hAnsi="Times New Roman" w:cs="Times New Roman"/>
          <w:sz w:val="24"/>
          <w:szCs w:val="24"/>
        </w:rPr>
        <w:t>. sz. melléklet</w:t>
      </w:r>
    </w:p>
    <w:p w:rsidR="00BC76D8" w:rsidRPr="008025F9" w:rsidRDefault="00BC76D8" w:rsidP="00BC1EC5">
      <w:pPr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>
        <w:rPr>
          <w:rFonts w:ascii="Times New Roman" w:hAnsi="Times New Roman" w:cs="Times New Roman"/>
          <w:b/>
          <w:caps/>
          <w:sz w:val="32"/>
          <w:szCs w:val="32"/>
        </w:rPr>
        <w:t>Alul-vagy túlkompenzáció számítási módszere</w:t>
      </w:r>
    </w:p>
    <w:p w:rsidR="00BC76D8" w:rsidRDefault="00BC76D8" w:rsidP="00BC76D8">
      <w:pPr>
        <w:rPr>
          <w:rFonts w:ascii="Times New Roman" w:hAnsi="Times New Roman" w:cs="Times New Roman"/>
          <w:sz w:val="24"/>
          <w:szCs w:val="24"/>
        </w:rPr>
      </w:pPr>
      <w:r w:rsidRPr="008025F9">
        <w:rPr>
          <w:rFonts w:ascii="Times New Roman" w:hAnsi="Times New Roman" w:cs="Times New Roman"/>
          <w:sz w:val="24"/>
          <w:szCs w:val="24"/>
        </w:rPr>
        <w:t xml:space="preserve">Fogalom-meghatározások </w:t>
      </w:r>
    </w:p>
    <w:p w:rsidR="00BC76D8" w:rsidRDefault="00BC76D8" w:rsidP="00BC76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mellékletben szereplő fogalmak az alábbi jelentéssel bírnak: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Közszolgáltatási Tevékenység Bevétele: </w:t>
      </w:r>
      <w:r w:rsidR="00BC1EC5">
        <w:rPr>
          <w:rFonts w:ascii="Times New Roman" w:hAnsi="Times New Roman" w:cs="Times New Roman"/>
          <w:b/>
          <w:sz w:val="24"/>
          <w:szCs w:val="24"/>
        </w:rPr>
        <w:t xml:space="preserve">a közfeladat ellátásából </w:t>
      </w:r>
      <w:r>
        <w:rPr>
          <w:rFonts w:ascii="Times New Roman" w:hAnsi="Times New Roman" w:cs="Times New Roman"/>
          <w:b/>
          <w:sz w:val="24"/>
          <w:szCs w:val="24"/>
        </w:rPr>
        <w:t>származó díj- és egyéb (ár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)bevételek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és költségtérítések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25F9">
        <w:rPr>
          <w:rFonts w:ascii="Times New Roman" w:hAnsi="Times New Roman" w:cs="Times New Roman"/>
          <w:sz w:val="24"/>
          <w:szCs w:val="24"/>
        </w:rPr>
        <w:t>Közszolgáltatási Tevékenység Költsége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C1EC5">
        <w:rPr>
          <w:rFonts w:ascii="Times New Roman" w:hAnsi="Times New Roman" w:cs="Times New Roman"/>
          <w:b/>
          <w:sz w:val="24"/>
          <w:szCs w:val="24"/>
        </w:rPr>
        <w:t xml:space="preserve">a közfeladat ellátásával </w:t>
      </w:r>
      <w:r>
        <w:rPr>
          <w:rFonts w:ascii="Times New Roman" w:hAnsi="Times New Roman" w:cs="Times New Roman"/>
          <w:b/>
          <w:sz w:val="24"/>
          <w:szCs w:val="24"/>
        </w:rPr>
        <w:t xml:space="preserve">kapcsolatosan felmerülő állandó és változó költségek összessége. 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25F9">
        <w:rPr>
          <w:rFonts w:ascii="Times New Roman" w:hAnsi="Times New Roman" w:cs="Times New Roman"/>
          <w:sz w:val="24"/>
          <w:szCs w:val="24"/>
        </w:rPr>
        <w:t xml:space="preserve">Közszolgáltatási Tevékenység </w:t>
      </w:r>
      <w:r>
        <w:rPr>
          <w:rFonts w:ascii="Times New Roman" w:hAnsi="Times New Roman" w:cs="Times New Roman"/>
          <w:sz w:val="24"/>
          <w:szCs w:val="24"/>
        </w:rPr>
        <w:t xml:space="preserve">Állandó </w:t>
      </w:r>
      <w:r w:rsidRPr="008025F9">
        <w:rPr>
          <w:rFonts w:ascii="Times New Roman" w:hAnsi="Times New Roman" w:cs="Times New Roman"/>
          <w:sz w:val="24"/>
          <w:szCs w:val="24"/>
        </w:rPr>
        <w:t>Költsége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C1EC5">
        <w:rPr>
          <w:rFonts w:ascii="Times New Roman" w:hAnsi="Times New Roman" w:cs="Times New Roman"/>
          <w:b/>
          <w:sz w:val="24"/>
          <w:szCs w:val="24"/>
        </w:rPr>
        <w:t xml:space="preserve">a közfeladat ellátásából adódó </w:t>
      </w:r>
      <w:r>
        <w:rPr>
          <w:rFonts w:ascii="Times New Roman" w:hAnsi="Times New Roman" w:cs="Times New Roman"/>
          <w:b/>
          <w:sz w:val="24"/>
          <w:szCs w:val="24"/>
        </w:rPr>
        <w:t xml:space="preserve">folyamatos működéséhez, fenntartásához szükséges, ismétlő jelleggel felmerülő valamennyi költség. </w:t>
      </w:r>
    </w:p>
    <w:p w:rsidR="00BC1EC5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25F9">
        <w:rPr>
          <w:rFonts w:ascii="Times New Roman" w:hAnsi="Times New Roman" w:cs="Times New Roman"/>
          <w:sz w:val="24"/>
          <w:szCs w:val="24"/>
        </w:rPr>
        <w:t xml:space="preserve">Közszolgáltatási Tevékenység </w:t>
      </w:r>
      <w:r>
        <w:rPr>
          <w:rFonts w:ascii="Times New Roman" w:hAnsi="Times New Roman" w:cs="Times New Roman"/>
          <w:sz w:val="24"/>
          <w:szCs w:val="24"/>
        </w:rPr>
        <w:t xml:space="preserve">Változó </w:t>
      </w:r>
      <w:r w:rsidRPr="008025F9">
        <w:rPr>
          <w:rFonts w:ascii="Times New Roman" w:hAnsi="Times New Roman" w:cs="Times New Roman"/>
          <w:sz w:val="24"/>
          <w:szCs w:val="24"/>
        </w:rPr>
        <w:t>Költsége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C1EC5">
        <w:rPr>
          <w:rFonts w:ascii="Times New Roman" w:hAnsi="Times New Roman" w:cs="Times New Roman"/>
          <w:b/>
          <w:sz w:val="24"/>
          <w:szCs w:val="24"/>
        </w:rPr>
        <w:t xml:space="preserve">a közfeladat ellátásából adódó </w:t>
      </w:r>
      <w:r>
        <w:rPr>
          <w:rFonts w:ascii="Times New Roman" w:hAnsi="Times New Roman" w:cs="Times New Roman"/>
          <w:b/>
          <w:sz w:val="24"/>
          <w:szCs w:val="24"/>
        </w:rPr>
        <w:t xml:space="preserve">folyamatos működéséhez, fenntartásához szükséges, eseti és/vagy rendszeres, esetleg időszaki jelleggel felmerülő valamennyi költség. 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Befektetési/Beruházási Költség: </w:t>
      </w:r>
      <w:r w:rsidR="00BC1EC5" w:rsidRPr="00BC1EC5">
        <w:rPr>
          <w:rFonts w:ascii="Times New Roman" w:hAnsi="Times New Roman" w:cs="Times New Roman"/>
          <w:b/>
          <w:sz w:val="24"/>
          <w:szCs w:val="24"/>
        </w:rPr>
        <w:t>a közfeladat</w:t>
      </w:r>
      <w:r w:rsidR="00BC1E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ellátásához szükséges immateriális javak és tárgyi eszközök számviteli szabályok szerinti tárgyévi bekerülési költsége (legfeljebb az ezekre felszámítható tárgyévi értékcsökkenés és nem a beruházás bekerülési értéke)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Alapdíj: </w:t>
      </w: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C1EC5">
        <w:rPr>
          <w:rFonts w:ascii="Times New Roman" w:hAnsi="Times New Roman" w:cs="Times New Roman"/>
          <w:b/>
          <w:sz w:val="24"/>
          <w:szCs w:val="24"/>
        </w:rPr>
        <w:t>közfeladat</w:t>
      </w:r>
      <w:r>
        <w:rPr>
          <w:rFonts w:ascii="Times New Roman" w:hAnsi="Times New Roman" w:cs="Times New Roman"/>
          <w:b/>
          <w:sz w:val="24"/>
          <w:szCs w:val="24"/>
        </w:rPr>
        <w:t xml:space="preserve"> Állandó Költségének, a Tartalék Keretnek és az Ésszerű Nyereségnek azon összege, amely a közszolgáltatás bevételéből nem térül meg (közszolgáltatási bevétel- költség)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Változódíj: </w:t>
      </w: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C1EC5">
        <w:rPr>
          <w:rFonts w:ascii="Times New Roman" w:hAnsi="Times New Roman" w:cs="Times New Roman"/>
          <w:b/>
          <w:sz w:val="24"/>
          <w:szCs w:val="24"/>
        </w:rPr>
        <w:t>közfeladat</w:t>
      </w:r>
      <w:r>
        <w:rPr>
          <w:rFonts w:ascii="Times New Roman" w:hAnsi="Times New Roman" w:cs="Times New Roman"/>
          <w:b/>
          <w:sz w:val="24"/>
          <w:szCs w:val="24"/>
        </w:rPr>
        <w:t xml:space="preserve"> Változó Költsége és a Befektetési/Beruházási Költségének az összege.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Ésszerű Nyereség: </w:t>
      </w:r>
      <w:r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BC1EC5">
        <w:rPr>
          <w:rFonts w:ascii="Times New Roman" w:hAnsi="Times New Roman" w:cs="Times New Roman"/>
          <w:b/>
          <w:sz w:val="24"/>
          <w:szCs w:val="24"/>
        </w:rPr>
        <w:t>közfeladat</w:t>
      </w:r>
      <w:r>
        <w:rPr>
          <w:rFonts w:ascii="Times New Roman" w:hAnsi="Times New Roman" w:cs="Times New Roman"/>
          <w:b/>
          <w:sz w:val="24"/>
          <w:szCs w:val="24"/>
        </w:rPr>
        <w:t xml:space="preserve"> Költsége összegének a tárgyévet megelőző év KSH szerint fogyasztói árindexének 3 százalékponttal növelt százaléka. </w:t>
      </w:r>
    </w:p>
    <w:p w:rsidR="00BC76D8" w:rsidRDefault="00BC76D8" w:rsidP="00BC76D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Az alul- vagy túlkompenzáció mértékének meghatározása az alábbi számítási módszer szerint történik: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+ Közszolgáltatási Tevékenység Bevétele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Közszolgáltatási Tevékenység Költsége 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ebből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: állandó költség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változó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költség 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Befektetési/Beruházási Költség </w:t>
      </w:r>
    </w:p>
    <w:p w:rsidR="00BC76D8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Ésszerű Nyereség</w:t>
      </w:r>
    </w:p>
    <w:p w:rsidR="00BC76D8" w:rsidRPr="00F13850" w:rsidRDefault="00BC76D8" w:rsidP="00BC76D8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+ Kompenzáció</w:t>
      </w:r>
    </w:p>
    <w:p w:rsidR="00BC76D8" w:rsidRDefault="00BC76D8" w:rsidP="00BC76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C76D8" w:rsidRPr="008025F9" w:rsidRDefault="00BC76D8" w:rsidP="00BC76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Amennyiben a fenti számítás eredményképpen meghatározott összeg negatív előjelű, „Alulkompenzáció” történt, amennyiben pozitív előjelű, akkor „Túlkompenzáció” történt.</w:t>
      </w:r>
    </w:p>
    <w:p w:rsidR="00BC76D8" w:rsidRDefault="00BC76D8"/>
    <w:sectPr w:rsidR="00BC76D8" w:rsidSect="00314B5A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B4AA600"/>
    <w:lvl w:ilvl="0">
      <w:numFmt w:val="bullet"/>
      <w:lvlText w:val="*"/>
      <w:lvlJc w:val="left"/>
    </w:lvl>
  </w:abstractNum>
  <w:abstractNum w:abstractNumId="1" w15:restartNumberingAfterBreak="0">
    <w:nsid w:val="027E5D73"/>
    <w:multiLevelType w:val="multilevel"/>
    <w:tmpl w:val="908CD94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BC226BB"/>
    <w:multiLevelType w:val="multilevel"/>
    <w:tmpl w:val="302A4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FF81D2A"/>
    <w:multiLevelType w:val="multilevel"/>
    <w:tmpl w:val="0242F2C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E580998"/>
    <w:multiLevelType w:val="multilevel"/>
    <w:tmpl w:val="FF342C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8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8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20" w:hanging="1800"/>
      </w:pPr>
      <w:rPr>
        <w:rFonts w:hint="default"/>
      </w:rPr>
    </w:lvl>
  </w:abstractNum>
  <w:abstractNum w:abstractNumId="5" w15:restartNumberingAfterBreak="0">
    <w:nsid w:val="5D2E73AD"/>
    <w:multiLevelType w:val="multilevel"/>
    <w:tmpl w:val="302A46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61DF790B"/>
    <w:multiLevelType w:val="hybridMultilevel"/>
    <w:tmpl w:val="9F9EE51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6A21D65"/>
    <w:multiLevelType w:val="multilevel"/>
    <w:tmpl w:val="15D043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21F5CDA"/>
    <w:multiLevelType w:val="hybridMultilevel"/>
    <w:tmpl w:val="9E5229C6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EF5"/>
    <w:rsid w:val="00144311"/>
    <w:rsid w:val="002B7964"/>
    <w:rsid w:val="005A13DF"/>
    <w:rsid w:val="005F7F67"/>
    <w:rsid w:val="00BC1EC5"/>
    <w:rsid w:val="00BC76D8"/>
    <w:rsid w:val="00E51CA0"/>
    <w:rsid w:val="00EE6EF5"/>
    <w:rsid w:val="00F8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12E8FE-6C63-4B4D-A980-5B47AE9B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44311"/>
    <w:pPr>
      <w:ind w:left="720"/>
      <w:contextualSpacing/>
    </w:pPr>
  </w:style>
  <w:style w:type="paragraph" w:customStyle="1" w:styleId="western">
    <w:name w:val="western"/>
    <w:basedOn w:val="Norml"/>
    <w:rsid w:val="00E51CA0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16</Pages>
  <Words>3972</Words>
  <Characters>27414</Characters>
  <Application>Microsoft Office Word</Application>
  <DocSecurity>0</DocSecurity>
  <Lines>228</Lines>
  <Paragraphs>62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4</cp:revision>
  <dcterms:created xsi:type="dcterms:W3CDTF">2015-11-18T06:59:00Z</dcterms:created>
  <dcterms:modified xsi:type="dcterms:W3CDTF">2015-11-18T13:22:00Z</dcterms:modified>
</cp:coreProperties>
</file>