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6E" w:rsidRDefault="00AF576E" w:rsidP="00AF576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HATÁSVIZSGÁLAT</w:t>
      </w:r>
    </w:p>
    <w:p w:rsidR="00AF576E" w:rsidRDefault="00AF576E" w:rsidP="00AF5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Martfű Város Önkormányzatának a lakóépületek felújításához nyújtandó támogatásról szóló</w:t>
      </w:r>
    </w:p>
    <w:p w:rsidR="00AF576E" w:rsidRPr="00951960" w:rsidRDefault="00AF576E" w:rsidP="00AF5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…/2013.(III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Önkormányzati rendeletéhez</w:t>
      </w:r>
    </w:p>
    <w:p w:rsidR="00AF576E" w:rsidRPr="00951960" w:rsidRDefault="00AF576E" w:rsidP="00AF576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AF576E" w:rsidRPr="00951960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576E" w:rsidRDefault="00AF576E" w:rsidP="00AF576E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költségvetési </w:t>
      </w:r>
      <w:r w:rsidRPr="00951960">
        <w:rPr>
          <w:rFonts w:ascii="Times New Roman" w:hAnsi="Times New Roman" w:cs="Times New Roman"/>
          <w:b/>
          <w:sz w:val="24"/>
          <w:szCs w:val="24"/>
        </w:rPr>
        <w:t>hatása:</w:t>
      </w:r>
    </w:p>
    <w:p w:rsidR="00AF576E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F576E">
        <w:rPr>
          <w:rFonts w:ascii="Times New Roman" w:hAnsi="Times New Roman" w:cs="Times New Roman"/>
          <w:sz w:val="24"/>
          <w:szCs w:val="24"/>
        </w:rPr>
        <w:t>Napjaink</w:t>
      </w:r>
      <w:r>
        <w:rPr>
          <w:rFonts w:ascii="Times New Roman" w:hAnsi="Times New Roman" w:cs="Times New Roman"/>
          <w:sz w:val="24"/>
          <w:szCs w:val="24"/>
        </w:rPr>
        <w:t xml:space="preserve"> egyik legfontosabb problémája az energiafelhasználás  mértéke, az ezzel járó </w:t>
      </w:r>
      <w:proofErr w:type="gramStart"/>
      <w:r>
        <w:rPr>
          <w:rFonts w:ascii="Times New Roman" w:hAnsi="Times New Roman" w:cs="Times New Roman"/>
          <w:sz w:val="24"/>
          <w:szCs w:val="24"/>
        </w:rPr>
        <w:t>környezet károsító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hatások.</w:t>
      </w:r>
    </w:p>
    <w:p w:rsidR="00AF576E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felismerve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negatív hatások következményeit, a városban élők lakásfenntartással kapcsolatos gondjait, e rendelet megalkotásával a városban található lakóingatlanok energia megtakarítást eredményező felújítását célozza, melynek kedvező hatása lesz a lakossági megtakarításokra és a város épített környezetére is. </w:t>
      </w:r>
    </w:p>
    <w:p w:rsidR="00AF576E" w:rsidRPr="00AF576E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 költségvetését e rendelet nem terheli meg, tekintettel arra, hogy az első lakáshoz jutók támogatásáról szóló rendelet hatályon kívül helyezésével, az így felszabaduló források, illetve a bérlakások értékesítéséből származó bevételekre létrehozott elkülönít</w:t>
      </w:r>
      <w:r w:rsidR="00A45560">
        <w:rPr>
          <w:rFonts w:ascii="Times New Roman" w:hAnsi="Times New Roman" w:cs="Times New Roman"/>
          <w:sz w:val="24"/>
          <w:szCs w:val="24"/>
        </w:rPr>
        <w:t>ett alap fedezetet biztosítanak e célok megvalósítására.</w:t>
      </w:r>
    </w:p>
    <w:p w:rsidR="00AF576E" w:rsidRPr="00951960" w:rsidRDefault="00AF576E" w:rsidP="00AF576E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76E" w:rsidRPr="00951960" w:rsidRDefault="00AF576E" w:rsidP="00AF576E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576E" w:rsidRPr="00951960" w:rsidRDefault="00AF576E" w:rsidP="00AF576E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AF576E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A45560">
        <w:rPr>
          <w:rFonts w:ascii="Times New Roman" w:hAnsi="Times New Roman" w:cs="Times New Roman"/>
          <w:sz w:val="24"/>
          <w:szCs w:val="24"/>
        </w:rPr>
        <w:t>megalkotásának komoly</w:t>
      </w:r>
      <w:r>
        <w:rPr>
          <w:rFonts w:ascii="Times New Roman" w:hAnsi="Times New Roman" w:cs="Times New Roman"/>
          <w:sz w:val="24"/>
          <w:szCs w:val="24"/>
        </w:rPr>
        <w:t xml:space="preserve"> kör</w:t>
      </w:r>
      <w:r w:rsidR="00A45560">
        <w:rPr>
          <w:rFonts w:ascii="Times New Roman" w:hAnsi="Times New Roman" w:cs="Times New Roman"/>
          <w:sz w:val="24"/>
          <w:szCs w:val="24"/>
        </w:rPr>
        <w:t>nyezeti hatása van az energia hatékony felhasználására, a megújuló energiahasznosítás  elterjedésére.</w:t>
      </w:r>
    </w:p>
    <w:p w:rsidR="00AF576E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576E" w:rsidRPr="00951960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576E" w:rsidRPr="00951960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576E" w:rsidRPr="00951960" w:rsidRDefault="00AF576E" w:rsidP="00AF576E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AF576E" w:rsidRPr="00951960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 elfogadása n</w:t>
      </w:r>
      <w:r w:rsidR="00A45560">
        <w:rPr>
          <w:rFonts w:ascii="Times New Roman" w:hAnsi="Times New Roman" w:cs="Times New Roman"/>
          <w:sz w:val="24"/>
          <w:szCs w:val="24"/>
        </w:rPr>
        <w:t>em jár plusz adminisztratív terhekkel, tekintettel arra, hogy az önkormányzat eddig is rendelkezett lakáscélú támogatási rendszerrel.</w:t>
      </w:r>
    </w:p>
    <w:p w:rsidR="00AF576E" w:rsidRPr="00951960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576E" w:rsidRDefault="00AF576E" w:rsidP="00AF576E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AF576E" w:rsidRPr="00951960" w:rsidRDefault="00AF576E" w:rsidP="00AF57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döntéseit – Lakáskoncepció,  Fenntartható Energetikai Akcióterv – végre kell hajtani, a döntéseknek megfelelő jogi szabályozást ki kell alakítani.</w:t>
      </w:r>
    </w:p>
    <w:p w:rsidR="00AF576E" w:rsidRPr="00951960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576E" w:rsidRPr="00951960" w:rsidRDefault="00AF576E" w:rsidP="00AF576E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AF576E" w:rsidRPr="00951960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AF576E" w:rsidRPr="00951960" w:rsidRDefault="00AF576E" w:rsidP="00AF576E">
      <w:pPr>
        <w:pStyle w:val="Nincstrkz"/>
        <w:jc w:val="both"/>
        <w:rPr>
          <w:sz w:val="24"/>
          <w:szCs w:val="24"/>
        </w:rPr>
      </w:pPr>
    </w:p>
    <w:p w:rsidR="00A45560" w:rsidRDefault="00A45560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576E" w:rsidRPr="0006508B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508B">
        <w:rPr>
          <w:rFonts w:ascii="Times New Roman" w:hAnsi="Times New Roman" w:cs="Times New Roman"/>
          <w:sz w:val="24"/>
          <w:szCs w:val="24"/>
        </w:rPr>
        <w:t>Készítette:</w:t>
      </w:r>
    </w:p>
    <w:p w:rsidR="00AF576E" w:rsidRPr="0006508B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576E" w:rsidRPr="0006508B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508B">
        <w:rPr>
          <w:rFonts w:ascii="Times New Roman" w:hAnsi="Times New Roman" w:cs="Times New Roman"/>
          <w:sz w:val="24"/>
          <w:szCs w:val="24"/>
        </w:rPr>
        <w:t>Szász Éva</w:t>
      </w:r>
    </w:p>
    <w:p w:rsidR="00AF576E" w:rsidRPr="0006508B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508B">
        <w:rPr>
          <w:rFonts w:ascii="Times New Roman" w:hAnsi="Times New Roman" w:cs="Times New Roman"/>
          <w:sz w:val="24"/>
          <w:szCs w:val="24"/>
        </w:rPr>
        <w:t>jegyző</w:t>
      </w:r>
    </w:p>
    <w:p w:rsidR="00AF576E" w:rsidRPr="0006508B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576E" w:rsidRPr="0006508B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508B">
        <w:rPr>
          <w:rFonts w:ascii="Times New Roman" w:hAnsi="Times New Roman" w:cs="Times New Roman"/>
          <w:sz w:val="24"/>
          <w:szCs w:val="24"/>
        </w:rPr>
        <w:t>Látta:</w:t>
      </w:r>
    </w:p>
    <w:p w:rsidR="00AF576E" w:rsidRPr="0006508B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576E" w:rsidRPr="0006508B" w:rsidRDefault="00AF576E" w:rsidP="00AF57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8B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6508B">
        <w:rPr>
          <w:rFonts w:ascii="Times New Roman" w:hAnsi="Times New Roman" w:cs="Times New Roman"/>
          <w:sz w:val="24"/>
          <w:szCs w:val="24"/>
        </w:rPr>
        <w:t xml:space="preserve"> Kiss Edit</w:t>
      </w:r>
    </w:p>
    <w:p w:rsidR="00F522E5" w:rsidRDefault="00AF576E" w:rsidP="00A6684C">
      <w:pPr>
        <w:pStyle w:val="Nincstrkz"/>
        <w:jc w:val="both"/>
      </w:pPr>
      <w:r w:rsidRPr="0006508B">
        <w:rPr>
          <w:rFonts w:ascii="Times New Roman" w:hAnsi="Times New Roman" w:cs="Times New Roman"/>
          <w:sz w:val="24"/>
          <w:szCs w:val="24"/>
        </w:rPr>
        <w:t>polgármester</w:t>
      </w:r>
    </w:p>
    <w:sectPr w:rsidR="00F522E5" w:rsidSect="00F5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576E"/>
    <w:rsid w:val="00516E75"/>
    <w:rsid w:val="00A45560"/>
    <w:rsid w:val="00A6684C"/>
    <w:rsid w:val="00AF576E"/>
    <w:rsid w:val="00CF1FB3"/>
    <w:rsid w:val="00DE517C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76E"/>
    <w:pPr>
      <w:spacing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F576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akormendine</cp:lastModifiedBy>
  <cp:revision>3</cp:revision>
  <cp:lastPrinted>2013-03-21T10:05:00Z</cp:lastPrinted>
  <dcterms:created xsi:type="dcterms:W3CDTF">2013-03-21T09:15:00Z</dcterms:created>
  <dcterms:modified xsi:type="dcterms:W3CDTF">2013-03-21T10:05:00Z</dcterms:modified>
</cp:coreProperties>
</file>