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87" w:rsidRDefault="00413A87" w:rsidP="00413A87">
      <w:pPr>
        <w:suppressAutoHyphens/>
        <w:spacing w:before="100" w:after="0" w:line="240" w:lineRule="auto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Melléklet</w:t>
      </w:r>
    </w:p>
    <w:p w:rsidR="00413A87" w:rsidRDefault="00413A87" w:rsidP="00413A87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13A87" w:rsidRDefault="00413A87" w:rsidP="00413A87">
      <w:pPr>
        <w:suppressAutoHyphens/>
        <w:spacing w:before="100" w:after="0" w:line="240" w:lineRule="auto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Martfű Város Önkormányzata </w:t>
      </w:r>
      <w:proofErr w:type="gramStart"/>
      <w:r>
        <w:rPr>
          <w:rFonts w:ascii="Times New Roman" w:eastAsia="Times New Roman" w:hAnsi="Times New Roman"/>
          <w:lang w:eastAsia="zh-CN"/>
        </w:rPr>
        <w:t>Képviselő-testületének ….</w:t>
      </w:r>
      <w:proofErr w:type="gramEnd"/>
      <w:r>
        <w:rPr>
          <w:rFonts w:ascii="Times New Roman" w:eastAsia="Times New Roman" w:hAnsi="Times New Roman"/>
          <w:lang w:eastAsia="zh-CN"/>
        </w:rPr>
        <w:t>./2015. (</w:t>
      </w:r>
      <w:r w:rsidR="00465B2D">
        <w:rPr>
          <w:rFonts w:ascii="Times New Roman" w:eastAsia="Times New Roman" w:hAnsi="Times New Roman"/>
          <w:lang w:eastAsia="zh-CN"/>
        </w:rPr>
        <w:t>……</w:t>
      </w:r>
      <w:bookmarkStart w:id="0" w:name="_GoBack"/>
      <w:bookmarkEnd w:id="0"/>
      <w:r>
        <w:rPr>
          <w:rFonts w:ascii="Times New Roman" w:eastAsia="Times New Roman" w:hAnsi="Times New Roman"/>
          <w:lang w:eastAsia="zh-CN"/>
        </w:rPr>
        <w:t>.) számú határozatához.</w:t>
      </w:r>
    </w:p>
    <w:p w:rsidR="00413A87" w:rsidRDefault="00413A87" w:rsidP="00413A87">
      <w:pPr>
        <w:suppressAutoHyphens/>
        <w:spacing w:before="100"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413A87" w:rsidRDefault="00413A87" w:rsidP="00413A87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1. A Körös-Tisza Menti Önkormányzatok </w:t>
      </w:r>
      <w:proofErr w:type="spellStart"/>
      <w:r>
        <w:rPr>
          <w:rFonts w:ascii="Times New Roman" w:eastAsia="Times New Roman" w:hAnsi="Times New Roman"/>
          <w:lang w:eastAsia="zh-CN"/>
        </w:rPr>
        <w:t>Hulladékrekultivációs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Társulása Társulási megállapodásának (továbbiakban: megállapodás) VII/1. Tagfelvétel fejezet első bekezdése kiegészül az alábbi mondattal:</w:t>
      </w:r>
    </w:p>
    <w:p w:rsidR="00413A87" w:rsidRDefault="00413A87" w:rsidP="00413A87">
      <w:pPr>
        <w:suppressAutoHyphens/>
        <w:spacing w:before="100"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13A87" w:rsidRDefault="00413A87" w:rsidP="00413A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A633C">
        <w:rPr>
          <w:rFonts w:ascii="Times New Roman" w:hAnsi="Times New Roman"/>
          <w:sz w:val="24"/>
          <w:szCs w:val="24"/>
        </w:rPr>
        <w:t xml:space="preserve"> csatlakozás hatályba lépésének ideje a Társulási Tanácsnak történő bejelentéstől számított hat hónapot követő nap.</w:t>
      </w:r>
    </w:p>
    <w:p w:rsidR="00413A87" w:rsidRDefault="00413A87" w:rsidP="00413A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A87" w:rsidRDefault="00413A87" w:rsidP="00413A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megállapodás XV. fejezet Záró rendelkezésekben az 1. számú melléklet címe és tartalma az alábbiak szerint módosul:</w:t>
      </w:r>
    </w:p>
    <w:p w:rsidR="00413A87" w:rsidRDefault="00413A87" w:rsidP="00413A8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FA633C">
        <w:rPr>
          <w:rFonts w:ascii="Times New Roman" w:eastAsia="Times New Roman" w:hAnsi="Times New Roman"/>
          <w:lang w:eastAsia="zh-CN"/>
        </w:rPr>
        <w:t>1. számú melléklet: A társult önkormányzatok felsorolása az önkormá</w:t>
      </w:r>
      <w:r>
        <w:rPr>
          <w:rFonts w:ascii="Times New Roman" w:eastAsia="Times New Roman" w:hAnsi="Times New Roman"/>
          <w:lang w:eastAsia="zh-CN"/>
        </w:rPr>
        <w:t>nyzatok pontos megnevezésének,</w:t>
      </w:r>
      <w:r w:rsidRPr="00FA633C">
        <w:rPr>
          <w:rFonts w:ascii="Times New Roman" w:eastAsia="Times New Roman" w:hAnsi="Times New Roman"/>
          <w:lang w:eastAsia="zh-CN"/>
        </w:rPr>
        <w:t xml:space="preserve"> székhelyének</w:t>
      </w:r>
      <w:r>
        <w:rPr>
          <w:rFonts w:ascii="Times New Roman" w:eastAsia="Times New Roman" w:hAnsi="Times New Roman"/>
          <w:lang w:eastAsia="zh-CN"/>
        </w:rPr>
        <w:t xml:space="preserve"> és a társulási tanácsba delegált tagjának</w:t>
      </w:r>
      <w:r w:rsidRPr="00FA633C">
        <w:rPr>
          <w:rFonts w:ascii="Times New Roman" w:eastAsia="Times New Roman" w:hAnsi="Times New Roman"/>
          <w:lang w:eastAsia="zh-CN"/>
        </w:rPr>
        <w:t xml:space="preserve"> feltüntetésével</w:t>
      </w:r>
    </w:p>
    <w:p w:rsidR="00413A87" w:rsidRPr="00C91F6C" w:rsidRDefault="00413A87" w:rsidP="00413A8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3"/>
        <w:gridCol w:w="2552"/>
        <w:gridCol w:w="1984"/>
      </w:tblGrid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  <w:b/>
              </w:rPr>
            </w:pPr>
            <w:r w:rsidRPr="00650E18">
              <w:rPr>
                <w:rFonts w:ascii="Times New Roman" w:hAnsi="Times New Roman"/>
                <w:b/>
              </w:rPr>
              <w:t>Önkormányzat neve</w:t>
            </w:r>
          </w:p>
          <w:p w:rsidR="00413A87" w:rsidRPr="00650E18" w:rsidRDefault="00413A87" w:rsidP="00196B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  <w:b/>
              </w:rPr>
            </w:pPr>
            <w:r w:rsidRPr="00650E18">
              <w:rPr>
                <w:rFonts w:ascii="Times New Roman" w:hAnsi="Times New Roman"/>
                <w:b/>
              </w:rPr>
              <w:t>Székhelye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  <w:b/>
              </w:rPr>
            </w:pPr>
            <w:r w:rsidRPr="00650E18">
              <w:rPr>
                <w:rFonts w:ascii="Times New Roman" w:hAnsi="Times New Roman"/>
                <w:b/>
              </w:rPr>
              <w:t>Társulási Tanácsba delegált tag neve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  <w:b/>
              </w:rPr>
            </w:pPr>
            <w:r w:rsidRPr="00650E18">
              <w:rPr>
                <w:rFonts w:ascii="Times New Roman" w:hAnsi="Times New Roman"/>
                <w:b/>
              </w:rPr>
              <w:t>Lakosságszám (fő)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Besenyszög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5071 Besenyszög, Dózsa György út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 xml:space="preserve">Balogh Zoltán polgármester 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168/2014. (XI. 20.)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3441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Cibakháza Nagyközségi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5462 Cibakháza, Szabadság tér 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Hegyes Zoltán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72/2013. (IX. 11.)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4388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Csépa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5475 Csépa, Rákóczi u. 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Fialka</w:t>
            </w:r>
            <w:proofErr w:type="spellEnd"/>
            <w:r>
              <w:rPr>
                <w:rFonts w:ascii="Times New Roman" w:hAnsi="Times New Roman"/>
              </w:rPr>
              <w:t xml:space="preserve"> György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504/2014. (X</w:t>
            </w:r>
            <w:r w:rsidRPr="00650E18">
              <w:rPr>
                <w:rFonts w:ascii="Times New Roman" w:hAnsi="Times New Roman"/>
              </w:rPr>
              <w:t>. 12.)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1818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Hunyadfalva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 xml:space="preserve">5063 Hunyadfalva, </w:t>
            </w:r>
            <w:proofErr w:type="gramStart"/>
            <w:r w:rsidRPr="00650E18">
              <w:rPr>
                <w:rFonts w:ascii="Times New Roman" w:hAnsi="Times New Roman"/>
              </w:rPr>
              <w:t>Árpád út</w:t>
            </w:r>
            <w:proofErr w:type="gramEnd"/>
            <w:r w:rsidRPr="00650E18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Vékonyné Házi Eszter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70/2015. (IV. 28.)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230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Kőtelek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5062 Kőtelek, Szabadság út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Lovász Tibor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43/2015. (IV. 28.)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1655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Martfű Város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5435 Martfű, Szent István tér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Papp Antal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30/2015. (II. 26.)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6832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Mesterszállás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5452 Mesterszállás, Szabadság út 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 Gábor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70/2014. (XI. 6.)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782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Mezőhék Község </w:t>
            </w:r>
            <w:r w:rsidRPr="00650E18">
              <w:rPr>
                <w:rFonts w:ascii="Times New Roman" w:hAnsi="Times New Roman"/>
              </w:rPr>
              <w:t>Önkormányzat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 xml:space="preserve">5453 Mezőhék, </w:t>
            </w:r>
            <w:r>
              <w:rPr>
                <w:rFonts w:ascii="Times New Roman" w:hAnsi="Times New Roman"/>
              </w:rPr>
              <w:t>Kossuth Lajos út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Fórizs Ágnes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82/2013. (XI. 6.)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358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Öcsöd Nagyközségi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5451 Öcsöd, Kossuth L. tér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Molnár Bálint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61/2013. (VII. 17.)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3566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lastRenderedPageBreak/>
              <w:t>Nagyrév Község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5463 Nagyrév, Árpád u. 78.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Burka István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82/2014. (XI. 18.)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709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Szelevény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5476 Szelevény, Kossuth L. u.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Pánczél Ferenc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63/2014. (XI. 11.)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1133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Tiszaföldvár Város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 xml:space="preserve">5430 Tiszaföldvár, </w:t>
            </w:r>
            <w:proofErr w:type="spellStart"/>
            <w:r w:rsidRPr="00650E18">
              <w:rPr>
                <w:rFonts w:ascii="Times New Roman" w:hAnsi="Times New Roman"/>
              </w:rPr>
              <w:t>Bajcsy-Zs</w:t>
            </w:r>
            <w:proofErr w:type="spellEnd"/>
            <w:r w:rsidRPr="00650E18">
              <w:rPr>
                <w:rFonts w:ascii="Times New Roman" w:hAnsi="Times New Roman"/>
              </w:rPr>
              <w:t>. utca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Hegedűs István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226/2013. (VII. 25.)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11. 545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Tiszainoka Község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5464 Tiszainoka, Kossuth u.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Szendreiné Kiss Erzsébet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47/2013. (IX. 10.)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448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Tiszakürt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5471 Tiszakürt, Hősök tere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Szeleczki Károly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alpolgármester</w:t>
            </w:r>
          </w:p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126/2014. (X. 27.)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1506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Tiszasas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5474 Tiszasas, Rákóczi F. u.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Gyói</w:t>
            </w:r>
            <w:proofErr w:type="spellEnd"/>
            <w:r>
              <w:rPr>
                <w:rFonts w:ascii="Times New Roman" w:hAnsi="Times New Roman"/>
              </w:rPr>
              <w:t xml:space="preserve"> Gábor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53/2013. (IX. 12.)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1109</w:t>
            </w:r>
          </w:p>
        </w:tc>
      </w:tr>
      <w:tr w:rsidR="00413A87" w:rsidRPr="00650E18" w:rsidTr="00196BB7">
        <w:trPr>
          <w:trHeight w:val="76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Tiszasüly Községi Önkormányzat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 xml:space="preserve">5061 Tiszasüly, </w:t>
            </w:r>
            <w:proofErr w:type="spellStart"/>
            <w:r w:rsidRPr="00650E18">
              <w:rPr>
                <w:rFonts w:ascii="Times New Roman" w:hAnsi="Times New Roman"/>
              </w:rPr>
              <w:t>Kiséri</w:t>
            </w:r>
            <w:proofErr w:type="spellEnd"/>
            <w:r w:rsidRPr="00650E18">
              <w:rPr>
                <w:rFonts w:ascii="Times New Roman" w:hAnsi="Times New Roman"/>
              </w:rPr>
              <w:t xml:space="preserve"> út 47.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Demjén Imre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142/2014. (XI. 11.)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1608</w:t>
            </w:r>
          </w:p>
        </w:tc>
      </w:tr>
      <w:tr w:rsidR="00413A87" w:rsidRPr="00650E18" w:rsidTr="00196BB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Tiszaug Község Önkormányzata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87" w:rsidRPr="00650E18" w:rsidRDefault="00413A87" w:rsidP="00196BB7">
            <w:pPr>
              <w:jc w:val="both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6064 Tiszaug, Rákóczi út 51.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Káré Gábor</w:t>
            </w:r>
          </w:p>
          <w:p w:rsidR="00413A87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polgármester</w:t>
            </w:r>
          </w:p>
          <w:p w:rsidR="00413A87" w:rsidRPr="00650E18" w:rsidRDefault="00413A87" w:rsidP="00196B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100/2014. (XI. 26.)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87" w:rsidRPr="00650E18" w:rsidRDefault="00413A87" w:rsidP="00196BB7">
            <w:pPr>
              <w:jc w:val="center"/>
              <w:rPr>
                <w:rFonts w:ascii="Times New Roman" w:hAnsi="Times New Roman"/>
              </w:rPr>
            </w:pPr>
            <w:r w:rsidRPr="00650E18">
              <w:rPr>
                <w:rFonts w:ascii="Times New Roman" w:hAnsi="Times New Roman"/>
              </w:rPr>
              <w:t>973</w:t>
            </w:r>
          </w:p>
        </w:tc>
      </w:tr>
    </w:tbl>
    <w:p w:rsidR="00413A87" w:rsidRPr="00650E18" w:rsidRDefault="00413A87" w:rsidP="00413A87">
      <w:pPr>
        <w:rPr>
          <w:rFonts w:ascii="Times New Roman" w:hAnsi="Times New Roman"/>
        </w:rPr>
      </w:pPr>
    </w:p>
    <w:p w:rsidR="00413A87" w:rsidRDefault="00413A87" w:rsidP="00413A87"/>
    <w:p w:rsidR="00E15B9C" w:rsidRDefault="00E15B9C"/>
    <w:sectPr w:rsidR="00E1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0"/>
    <w:rsid w:val="00413A87"/>
    <w:rsid w:val="00465B2D"/>
    <w:rsid w:val="008C46B0"/>
    <w:rsid w:val="00E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4D6C-10E0-4384-8A82-BA66EB7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A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3</cp:revision>
  <dcterms:created xsi:type="dcterms:W3CDTF">2015-06-16T12:52:00Z</dcterms:created>
  <dcterms:modified xsi:type="dcterms:W3CDTF">2015-06-18T07:34:00Z</dcterms:modified>
</cp:coreProperties>
</file>