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148B" w:rsidRPr="00ED6EFB" w:rsidRDefault="007F148B" w:rsidP="007F148B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ED6EFB">
        <w:rPr>
          <w:rFonts w:ascii="Garamond" w:eastAsia="Times New Roman" w:hAnsi="Garamond" w:cs="Garamond"/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 wp14:anchorId="3A05C8D7" wp14:editId="0AF6B65A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0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6EFB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Martfű Város Polgármesterétől</w:t>
      </w:r>
    </w:p>
    <w:p w:rsidR="007F148B" w:rsidRPr="00ED6EFB" w:rsidRDefault="007F148B" w:rsidP="007F148B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ED6EFB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>5435 Martfű, Szent István tér 1. Tel: 56/450-222; Fax: 56/450-853</w:t>
      </w:r>
    </w:p>
    <w:p w:rsidR="007F148B" w:rsidRPr="00ED6EFB" w:rsidRDefault="007F148B" w:rsidP="007F148B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  <w:r w:rsidRPr="00ED6EFB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 xml:space="preserve">E-mail: </w:t>
      </w:r>
      <w:hyperlink r:id="rId6" w:history="1">
        <w:r w:rsidRPr="00ED6EFB">
          <w:rPr>
            <w:rFonts w:ascii="Times New Roman" w:eastAsia="Times New Roman" w:hAnsi="Times New Roman" w:cs="Calibri"/>
            <w:noProof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7F148B" w:rsidRPr="00ED6EFB" w:rsidRDefault="007F148B" w:rsidP="007F148B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</w:p>
    <w:p w:rsidR="007F148B" w:rsidRPr="00ED6EFB" w:rsidRDefault="007F148B" w:rsidP="007F1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F148B" w:rsidRPr="00ED6EFB" w:rsidRDefault="007F148B" w:rsidP="007F14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F148B" w:rsidRPr="00ED6EFB" w:rsidRDefault="007F148B" w:rsidP="007F148B">
      <w:pPr>
        <w:keepNext/>
        <w:spacing w:after="0" w:line="240" w:lineRule="auto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hu-HU"/>
        </w:rPr>
      </w:pPr>
    </w:p>
    <w:p w:rsidR="007F148B" w:rsidRPr="00ED6EFB" w:rsidRDefault="007F148B" w:rsidP="007F148B">
      <w:pPr>
        <w:keepNext/>
        <w:spacing w:after="0" w:line="240" w:lineRule="auto"/>
        <w:jc w:val="center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hu-HU"/>
        </w:rPr>
      </w:pPr>
    </w:p>
    <w:p w:rsidR="007F148B" w:rsidRPr="00ED6EFB" w:rsidRDefault="007F148B" w:rsidP="007F148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ED6EFB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ELŐTERJESZTÉS</w:t>
      </w:r>
    </w:p>
    <w:p w:rsidR="007F148B" w:rsidRPr="00ED6EFB" w:rsidRDefault="007F148B" w:rsidP="007F14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F148B" w:rsidRPr="00ED6EFB" w:rsidRDefault="007F148B" w:rsidP="007F14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F148B" w:rsidRPr="00ED6EFB" w:rsidRDefault="007F148B" w:rsidP="007F148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148B" w:rsidRPr="00ED6EFB" w:rsidRDefault="007F148B" w:rsidP="007F148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148B" w:rsidRDefault="007F148B" w:rsidP="007F14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településfejlesztéssel, telep</w:t>
      </w:r>
      <w:r w:rsidR="005F4F5B">
        <w:rPr>
          <w:rFonts w:ascii="Times New Roman" w:hAnsi="Times New Roman" w:cs="Times New Roman"/>
          <w:sz w:val="24"/>
          <w:szCs w:val="24"/>
        </w:rPr>
        <w:t xml:space="preserve">ülésrendezéssel összefüggő partnerségi egyeztetésről </w:t>
      </w:r>
      <w:r>
        <w:rPr>
          <w:rFonts w:ascii="Times New Roman" w:hAnsi="Times New Roman" w:cs="Times New Roman"/>
          <w:sz w:val="24"/>
          <w:szCs w:val="24"/>
        </w:rPr>
        <w:t>szóló rendelet megalkotására</w:t>
      </w:r>
    </w:p>
    <w:p w:rsidR="007F148B" w:rsidRPr="0038609E" w:rsidRDefault="007F148B" w:rsidP="007F148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148B" w:rsidRPr="00ED6EFB" w:rsidRDefault="007F148B" w:rsidP="007F148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148B" w:rsidRPr="00ED6EFB" w:rsidRDefault="007F148B" w:rsidP="007F14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D6EFB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7F148B" w:rsidRPr="00ED6EFB" w:rsidRDefault="00B5452B" w:rsidP="007F14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2017.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május</w:t>
      </w:r>
      <w:r w:rsidR="007F148B">
        <w:rPr>
          <w:rFonts w:ascii="Times New Roman" w:eastAsia="Times New Roman" w:hAnsi="Times New Roman" w:cs="Times New Roman"/>
          <w:sz w:val="24"/>
          <w:szCs w:val="24"/>
        </w:rPr>
        <w:t xml:space="preserve">  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7F148B" w:rsidRPr="00ED6EFB">
        <w:rPr>
          <w:rFonts w:ascii="Times New Roman" w:eastAsia="Times New Roman" w:hAnsi="Times New Roman" w:cs="Times New Roman"/>
          <w:sz w:val="24"/>
          <w:szCs w:val="24"/>
        </w:rPr>
        <w:t>-</w:t>
      </w:r>
      <w:r w:rsidR="007F148B">
        <w:rPr>
          <w:rFonts w:ascii="Times New Roman" w:eastAsia="Times New Roman" w:hAnsi="Times New Roman" w:cs="Times New Roman"/>
          <w:sz w:val="24"/>
          <w:szCs w:val="24"/>
        </w:rPr>
        <w:t>e</w:t>
      </w:r>
      <w:r w:rsidR="007F148B" w:rsidRPr="00ED6EFB"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gramEnd"/>
      <w:r w:rsidR="007F148B" w:rsidRPr="00ED6EFB">
        <w:rPr>
          <w:rFonts w:ascii="Times New Roman" w:eastAsia="Times New Roman" w:hAnsi="Times New Roman" w:cs="Times New Roman"/>
          <w:sz w:val="24"/>
          <w:szCs w:val="24"/>
        </w:rPr>
        <w:t xml:space="preserve"> ülésére</w:t>
      </w:r>
    </w:p>
    <w:p w:rsidR="007F148B" w:rsidRPr="00ED6EFB" w:rsidRDefault="007F148B" w:rsidP="007F148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148B" w:rsidRPr="00ED6EFB" w:rsidRDefault="007F148B" w:rsidP="007F148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7F148B" w:rsidRPr="00ED6EFB" w:rsidRDefault="007F148B" w:rsidP="007F1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F148B" w:rsidRPr="00ED6EFB" w:rsidRDefault="007F148B" w:rsidP="007F1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F148B" w:rsidRPr="00ED6EFB" w:rsidRDefault="007F148B" w:rsidP="007F1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F148B" w:rsidRPr="00ED6EFB" w:rsidRDefault="007F148B" w:rsidP="007F1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F148B" w:rsidRPr="00ED6EFB" w:rsidRDefault="007F148B" w:rsidP="007F1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F148B" w:rsidRPr="00ED6EFB" w:rsidRDefault="007F148B" w:rsidP="007F1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F148B" w:rsidRPr="00ED6EFB" w:rsidRDefault="007F148B" w:rsidP="007F1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F148B" w:rsidRPr="00ED6EFB" w:rsidRDefault="007F148B" w:rsidP="007F1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F148B" w:rsidRPr="00ED6EFB" w:rsidRDefault="007F148B" w:rsidP="007F1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F148B" w:rsidRPr="00ED6EFB" w:rsidRDefault="007F148B" w:rsidP="007F1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F148B" w:rsidRPr="00ED6EFB" w:rsidRDefault="007F148B" w:rsidP="007F1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F148B" w:rsidRPr="00ED6EFB" w:rsidRDefault="007F148B" w:rsidP="007F1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F148B" w:rsidRPr="00ED6EFB" w:rsidRDefault="007F148B" w:rsidP="007F1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F148B" w:rsidRPr="00ED6EFB" w:rsidRDefault="007F148B" w:rsidP="007F1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F148B" w:rsidRPr="00ED6EFB" w:rsidRDefault="007F148B" w:rsidP="007F1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F148B" w:rsidRPr="00ED6EFB" w:rsidRDefault="007F148B" w:rsidP="007F148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F4F5B" w:rsidRDefault="007F148B" w:rsidP="007F14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Előkészítette: </w:t>
      </w:r>
      <w:r w:rsidR="005F4F5B">
        <w:rPr>
          <w:rFonts w:ascii="Times New Roman" w:eastAsia="Times New Roman" w:hAnsi="Times New Roman" w:cs="Times New Roman"/>
          <w:sz w:val="24"/>
          <w:szCs w:val="24"/>
        </w:rPr>
        <w:t>Honti Gyula városi főépítész</w:t>
      </w:r>
    </w:p>
    <w:p w:rsidR="007F148B" w:rsidRPr="00ED6EFB" w:rsidRDefault="005F4F5B" w:rsidP="005F4F5B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</w:t>
      </w:r>
      <w:r w:rsidR="007F148B">
        <w:rPr>
          <w:rFonts w:ascii="Times New Roman" w:eastAsia="Times New Roman" w:hAnsi="Times New Roman" w:cs="Times New Roman"/>
          <w:sz w:val="24"/>
          <w:szCs w:val="24"/>
        </w:rPr>
        <w:t>Baloghné Juhász Erzsébet irodavezető</w:t>
      </w:r>
    </w:p>
    <w:p w:rsidR="007F148B" w:rsidRPr="00ED6EFB" w:rsidRDefault="007F148B" w:rsidP="005F4F5B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6EFB">
        <w:rPr>
          <w:rFonts w:ascii="Times New Roman" w:eastAsia="Times New Roman" w:hAnsi="Times New Roman" w:cs="Times New Roman"/>
          <w:sz w:val="24"/>
          <w:szCs w:val="24"/>
        </w:rPr>
        <w:t>Véleményező: Pénzügyi Ügyrendi és Városfejlesztési Bizottság</w:t>
      </w:r>
    </w:p>
    <w:p w:rsidR="007F148B" w:rsidRPr="00ED6EFB" w:rsidRDefault="007F148B" w:rsidP="005F4F5B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6EFB">
        <w:rPr>
          <w:rFonts w:ascii="Times New Roman" w:eastAsia="Times New Roman" w:hAnsi="Times New Roman" w:cs="Times New Roman"/>
          <w:sz w:val="24"/>
          <w:szCs w:val="24"/>
        </w:rPr>
        <w:t xml:space="preserve">Döntéshozatal: minősített többség </w:t>
      </w:r>
    </w:p>
    <w:p w:rsidR="007F148B" w:rsidRDefault="007F148B" w:rsidP="007F14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D6EFB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7F148B" w:rsidRDefault="007F148B" w:rsidP="007F14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27F35" w:rsidRDefault="00627F35"/>
    <w:p w:rsidR="005F4F5B" w:rsidRDefault="005F4F5B"/>
    <w:p w:rsidR="005F4F5B" w:rsidRDefault="005F4F5B"/>
    <w:p w:rsidR="005F4F5B" w:rsidRPr="00AB048B" w:rsidRDefault="005F4F5B" w:rsidP="005F4F5B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048B">
        <w:rPr>
          <w:rFonts w:ascii="Times New Roman" w:hAnsi="Times New Roman" w:cs="Times New Roman"/>
          <w:b/>
          <w:sz w:val="24"/>
          <w:szCs w:val="24"/>
        </w:rPr>
        <w:lastRenderedPageBreak/>
        <w:t>Indokolás</w:t>
      </w:r>
    </w:p>
    <w:p w:rsidR="005F4F5B" w:rsidRDefault="005F4F5B" w:rsidP="005F4F5B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5F4F5B" w:rsidRPr="005F4F5B" w:rsidRDefault="005F4F5B" w:rsidP="005F4F5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F4F5B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5F4F5B">
        <w:rPr>
          <w:rFonts w:ascii="Times New Roman" w:hAnsi="Times New Roman" w:cs="Times New Roman"/>
          <w:b/>
          <w:sz w:val="24"/>
          <w:szCs w:val="24"/>
        </w:rPr>
        <w:t xml:space="preserve"> településfejlesztéssel, településrendezéssel összefüggő partnerségi egyeztetésről szóló</w:t>
      </w:r>
    </w:p>
    <w:p w:rsidR="005F4F5B" w:rsidRDefault="005F4F5B" w:rsidP="005F4F5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/2017.(..…...) önkormányzati rendelethez</w:t>
      </w:r>
    </w:p>
    <w:p w:rsidR="005F4F5B" w:rsidRDefault="005F4F5B"/>
    <w:p w:rsidR="005F4F5B" w:rsidRDefault="004417CE" w:rsidP="00087C1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</w:t>
      </w:r>
      <w:r w:rsidR="00CE4854">
        <w:rPr>
          <w:rFonts w:ascii="Times New Roman" w:hAnsi="Times New Roman" w:cs="Times New Roman"/>
          <w:sz w:val="24"/>
          <w:szCs w:val="24"/>
        </w:rPr>
        <w:t xml:space="preserve"> K</w:t>
      </w:r>
      <w:r w:rsidR="00CE4854" w:rsidRPr="00CE4854">
        <w:rPr>
          <w:rFonts w:ascii="Times New Roman" w:hAnsi="Times New Roman" w:cs="Times New Roman"/>
          <w:sz w:val="24"/>
          <w:szCs w:val="24"/>
        </w:rPr>
        <w:t>épviselő- testülete</w:t>
      </w:r>
      <w:r w:rsidR="00CE4854">
        <w:rPr>
          <w:rFonts w:ascii="Times New Roman" w:hAnsi="Times New Roman" w:cs="Times New Roman"/>
          <w:sz w:val="24"/>
          <w:szCs w:val="24"/>
        </w:rPr>
        <w:t xml:space="preserve"> 213/2013. (XII. 5.) határozatával elfogadta a településfejlesztéssel és a településrendezéssel összefüggő </w:t>
      </w:r>
      <w:proofErr w:type="gramStart"/>
      <w:r w:rsidR="00CE4854">
        <w:rPr>
          <w:rFonts w:ascii="Times New Roman" w:hAnsi="Times New Roman" w:cs="Times New Roman"/>
          <w:sz w:val="24"/>
          <w:szCs w:val="24"/>
        </w:rPr>
        <w:t>partnerségi  egyeztet</w:t>
      </w:r>
      <w:r w:rsidR="00FF4591">
        <w:rPr>
          <w:rFonts w:ascii="Times New Roman" w:hAnsi="Times New Roman" w:cs="Times New Roman"/>
          <w:sz w:val="24"/>
          <w:szCs w:val="24"/>
        </w:rPr>
        <w:t>és</w:t>
      </w:r>
      <w:proofErr w:type="gramEnd"/>
      <w:r w:rsidR="00FF4591">
        <w:rPr>
          <w:rFonts w:ascii="Times New Roman" w:hAnsi="Times New Roman" w:cs="Times New Roman"/>
          <w:sz w:val="24"/>
          <w:szCs w:val="24"/>
        </w:rPr>
        <w:t xml:space="preserve"> </w:t>
      </w:r>
      <w:r w:rsidR="00BE475C">
        <w:rPr>
          <w:rFonts w:ascii="Times New Roman" w:hAnsi="Times New Roman" w:cs="Times New Roman"/>
          <w:sz w:val="24"/>
          <w:szCs w:val="24"/>
        </w:rPr>
        <w:t xml:space="preserve">szabályainak meghatározását és az elmúlt években a településrendezési eszközök módosítása </w:t>
      </w:r>
      <w:r>
        <w:rPr>
          <w:rFonts w:ascii="Times New Roman" w:hAnsi="Times New Roman" w:cs="Times New Roman"/>
          <w:sz w:val="24"/>
          <w:szCs w:val="24"/>
        </w:rPr>
        <w:t>során minden esetben alkalmazta azt.</w:t>
      </w:r>
    </w:p>
    <w:p w:rsidR="00BE475C" w:rsidRDefault="00BE475C" w:rsidP="00FF459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2016-ban a településrendezéssel összefüggő jogi szabályozás jelentősen módosult.</w:t>
      </w:r>
    </w:p>
    <w:p w:rsidR="00E7327C" w:rsidRDefault="00E7327C" w:rsidP="00087C1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Országgyűlés 2016. június 13-i ülésnapján elfogadta a településkép védelméről szóló 2016. évi LXXIV. törvényt.</w:t>
      </w:r>
    </w:p>
    <w:p w:rsidR="00267120" w:rsidRDefault="00E7327C" w:rsidP="00087C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2016. december 30-án hatályba lépett </w:t>
      </w:r>
      <w:r w:rsidR="00267120">
        <w:rPr>
          <w:rFonts w:ascii="Times New Roman" w:hAnsi="Times New Roman" w:cs="Times New Roman"/>
          <w:sz w:val="24"/>
          <w:szCs w:val="24"/>
        </w:rPr>
        <w:t xml:space="preserve">a településfejlesztési koncepcióról, az integrált településfejlesztési stratégiáról és a településrendezési eszközökről, valamint egyes településrendezési sajátos jogintézményekről szóló 314/2012. (XI. 8. ) Korm. rendelet </w:t>
      </w:r>
      <w:proofErr w:type="gramStart"/>
      <w:r w:rsidR="00267120">
        <w:rPr>
          <w:rFonts w:ascii="Times New Roman" w:hAnsi="Times New Roman" w:cs="Times New Roman"/>
          <w:sz w:val="24"/>
          <w:szCs w:val="24"/>
        </w:rPr>
        <w:t>( a</w:t>
      </w:r>
      <w:proofErr w:type="gramEnd"/>
      <w:r w:rsidR="00267120">
        <w:rPr>
          <w:rFonts w:ascii="Times New Roman" w:hAnsi="Times New Roman" w:cs="Times New Roman"/>
          <w:sz w:val="24"/>
          <w:szCs w:val="24"/>
        </w:rPr>
        <w:t xml:space="preserve"> továbbiakban: (Korm. rendelet) módosítása. A módosítás érintette</w:t>
      </w:r>
      <w:r w:rsidR="00087C10">
        <w:rPr>
          <w:rFonts w:ascii="Times New Roman" w:hAnsi="Times New Roman" w:cs="Times New Roman"/>
          <w:sz w:val="24"/>
          <w:szCs w:val="24"/>
        </w:rPr>
        <w:t xml:space="preserve"> - egyebek mellett </w:t>
      </w:r>
      <w:proofErr w:type="gramStart"/>
      <w:r w:rsidR="00087C10">
        <w:rPr>
          <w:rFonts w:ascii="Times New Roman" w:hAnsi="Times New Roman" w:cs="Times New Roman"/>
          <w:sz w:val="24"/>
          <w:szCs w:val="24"/>
        </w:rPr>
        <w:t xml:space="preserve">-  </w:t>
      </w:r>
      <w:r w:rsidR="00267120">
        <w:rPr>
          <w:rFonts w:ascii="Times New Roman" w:hAnsi="Times New Roman" w:cs="Times New Roman"/>
          <w:sz w:val="24"/>
          <w:szCs w:val="24"/>
        </w:rPr>
        <w:t xml:space="preserve"> a</w:t>
      </w:r>
      <w:proofErr w:type="gramEnd"/>
      <w:r w:rsidR="00267120">
        <w:rPr>
          <w:rFonts w:ascii="Times New Roman" w:hAnsi="Times New Roman" w:cs="Times New Roman"/>
          <w:sz w:val="24"/>
          <w:szCs w:val="24"/>
        </w:rPr>
        <w:t xml:space="preserve"> partnerségi egyeztetés szabályait</w:t>
      </w:r>
      <w:r w:rsidR="00510031">
        <w:rPr>
          <w:rFonts w:ascii="Times New Roman" w:hAnsi="Times New Roman" w:cs="Times New Roman"/>
          <w:sz w:val="24"/>
          <w:szCs w:val="24"/>
        </w:rPr>
        <w:t xml:space="preserve"> is, melyet </w:t>
      </w:r>
      <w:r w:rsidR="00267120">
        <w:rPr>
          <w:rFonts w:ascii="Times New Roman" w:hAnsi="Times New Roman" w:cs="Times New Roman"/>
          <w:sz w:val="24"/>
          <w:szCs w:val="24"/>
        </w:rPr>
        <w:t>önkormányzati rendeletben kell szabályozni.</w:t>
      </w:r>
    </w:p>
    <w:p w:rsidR="00087C10" w:rsidRDefault="00087C10" w:rsidP="008979D9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B835B1">
        <w:rPr>
          <w:rFonts w:ascii="Times New Roman" w:hAnsi="Times New Roman" w:cs="Times New Roman"/>
          <w:sz w:val="24"/>
          <w:szCs w:val="24"/>
        </w:rPr>
        <w:t>módosítás</w:t>
      </w:r>
      <w:r>
        <w:rPr>
          <w:rFonts w:ascii="Times New Roman" w:hAnsi="Times New Roman" w:cs="Times New Roman"/>
          <w:sz w:val="24"/>
          <w:szCs w:val="24"/>
        </w:rPr>
        <w:t xml:space="preserve"> következtében</w:t>
      </w:r>
      <w:r w:rsidR="00B835B1">
        <w:rPr>
          <w:rFonts w:ascii="Times New Roman" w:hAnsi="Times New Roman" w:cs="Times New Roman"/>
          <w:sz w:val="24"/>
          <w:szCs w:val="24"/>
        </w:rPr>
        <w:t xml:space="preserve"> bővült</w:t>
      </w:r>
      <w:r>
        <w:rPr>
          <w:rFonts w:ascii="Times New Roman" w:hAnsi="Times New Roman" w:cs="Times New Roman"/>
          <w:sz w:val="24"/>
          <w:szCs w:val="24"/>
        </w:rPr>
        <w:t xml:space="preserve"> a partnerségi egye</w:t>
      </w:r>
      <w:r w:rsidR="00B835B1">
        <w:rPr>
          <w:rFonts w:ascii="Times New Roman" w:hAnsi="Times New Roman" w:cs="Times New Roman"/>
          <w:sz w:val="24"/>
          <w:szCs w:val="24"/>
        </w:rPr>
        <w:t>ztetésbe bevont eljárások köre,</w:t>
      </w:r>
      <w:r>
        <w:rPr>
          <w:rFonts w:ascii="Times New Roman" w:hAnsi="Times New Roman" w:cs="Times New Roman"/>
          <w:sz w:val="24"/>
          <w:szCs w:val="24"/>
        </w:rPr>
        <w:t xml:space="preserve"> bekerült a településképi arculati kézikönyv</w:t>
      </w:r>
      <w:r w:rsidR="00B835B1">
        <w:rPr>
          <w:rFonts w:ascii="Times New Roman" w:hAnsi="Times New Roman" w:cs="Times New Roman"/>
          <w:sz w:val="24"/>
          <w:szCs w:val="24"/>
        </w:rPr>
        <w:t xml:space="preserve"> és a tel</w:t>
      </w:r>
      <w:r w:rsidR="008979D9">
        <w:rPr>
          <w:rFonts w:ascii="Times New Roman" w:hAnsi="Times New Roman" w:cs="Times New Roman"/>
          <w:sz w:val="24"/>
          <w:szCs w:val="24"/>
        </w:rPr>
        <w:t>epülésképi rendelet készítésének egyeztetésére vonatkozó</w:t>
      </w:r>
      <w:r w:rsidR="00B835B1">
        <w:rPr>
          <w:rFonts w:ascii="Times New Roman" w:hAnsi="Times New Roman" w:cs="Times New Roman"/>
          <w:sz w:val="24"/>
          <w:szCs w:val="24"/>
        </w:rPr>
        <w:t xml:space="preserve"> szabályozás.</w:t>
      </w:r>
    </w:p>
    <w:p w:rsidR="00754E3C" w:rsidRDefault="008979D9" w:rsidP="00722492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leírtak miatt vált szükségessé a településfejlesztéssel, településrendezéssel összefüggő partnerségi egyeztetésről szóló önk</w:t>
      </w:r>
      <w:r w:rsidR="00A24F2B">
        <w:rPr>
          <w:rFonts w:ascii="Times New Roman" w:hAnsi="Times New Roman" w:cs="Times New Roman"/>
          <w:sz w:val="24"/>
          <w:szCs w:val="24"/>
        </w:rPr>
        <w:t>ormányzati rendelet megalkotása, egyidejűleg a Képviselő- testület 213/2013. (XII. 5.) határozatának hatályon kívül helyezése.</w:t>
      </w:r>
    </w:p>
    <w:p w:rsidR="00754E3C" w:rsidRDefault="00754E3C" w:rsidP="00722492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leírtak figyelembevételével kérem a rendelet elfogadását követően a Képviselő- testület helyezze hatályon kívül a településfejlesztéssel és a településrendezéssel összefüggő partnerségi egyeztetés szabályainak meghatározásáról szóló </w:t>
      </w:r>
      <w:r>
        <w:rPr>
          <w:rFonts w:ascii="Times New Roman" w:hAnsi="Times New Roman" w:cs="Times New Roman"/>
          <w:sz w:val="24"/>
          <w:szCs w:val="24"/>
        </w:rPr>
        <w:t>213/2013. (XII. 5.)</w:t>
      </w:r>
      <w:r w:rsidR="0008285C">
        <w:rPr>
          <w:rFonts w:ascii="Times New Roman" w:hAnsi="Times New Roman" w:cs="Times New Roman"/>
          <w:sz w:val="24"/>
          <w:szCs w:val="24"/>
        </w:rPr>
        <w:t xml:space="preserve"> Ö. </w:t>
      </w:r>
      <w:r>
        <w:rPr>
          <w:rFonts w:ascii="Times New Roman" w:hAnsi="Times New Roman" w:cs="Times New Roman"/>
          <w:sz w:val="24"/>
          <w:szCs w:val="24"/>
        </w:rPr>
        <w:t>határozatát</w:t>
      </w:r>
      <w:r w:rsidR="0008285C">
        <w:rPr>
          <w:rFonts w:ascii="Times New Roman" w:hAnsi="Times New Roman" w:cs="Times New Roman"/>
          <w:sz w:val="24"/>
          <w:szCs w:val="24"/>
        </w:rPr>
        <w:t xml:space="preserve"> a mellékelt határozati javaslat szerint.</w:t>
      </w:r>
      <w:bookmarkStart w:id="0" w:name="_GoBack"/>
      <w:bookmarkEnd w:id="0"/>
    </w:p>
    <w:p w:rsidR="00BD369C" w:rsidRDefault="00BD369C" w:rsidP="00BD369C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§- hoz</w:t>
      </w:r>
    </w:p>
    <w:p w:rsidR="00A6066D" w:rsidRPr="00A6066D" w:rsidRDefault="00A6066D" w:rsidP="00A6066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rendelet célját tartalmazza a §.</w:t>
      </w:r>
    </w:p>
    <w:p w:rsidR="00BD369C" w:rsidRDefault="00BD369C" w:rsidP="00BD369C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§- hoz</w:t>
      </w:r>
    </w:p>
    <w:p w:rsidR="00CE04E3" w:rsidRPr="00CE04E3" w:rsidRDefault="00CE04E3" w:rsidP="00CE04E3">
      <w:pPr>
        <w:jc w:val="both"/>
        <w:rPr>
          <w:rFonts w:ascii="Times New Roman" w:hAnsi="Times New Roman" w:cs="Times New Roman"/>
          <w:sz w:val="24"/>
          <w:szCs w:val="24"/>
        </w:rPr>
      </w:pPr>
      <w:r w:rsidRPr="00CE04E3">
        <w:rPr>
          <w:rFonts w:ascii="Times New Roman" w:hAnsi="Times New Roman" w:cs="Times New Roman"/>
          <w:sz w:val="24"/>
          <w:szCs w:val="24"/>
        </w:rPr>
        <w:t xml:space="preserve">A partnerségi egyeztetésben résztvevők </w:t>
      </w:r>
      <w:proofErr w:type="gramStart"/>
      <w:r w:rsidRPr="00CE04E3">
        <w:rPr>
          <w:rFonts w:ascii="Times New Roman" w:hAnsi="Times New Roman" w:cs="Times New Roman"/>
          <w:sz w:val="24"/>
          <w:szCs w:val="24"/>
        </w:rPr>
        <w:t xml:space="preserve">körét </w:t>
      </w:r>
      <w:r>
        <w:rPr>
          <w:rFonts w:ascii="Times New Roman" w:hAnsi="Times New Roman" w:cs="Times New Roman"/>
          <w:sz w:val="24"/>
          <w:szCs w:val="24"/>
        </w:rPr>
        <w:t xml:space="preserve"> határozza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meg </w:t>
      </w:r>
      <w:r w:rsidRPr="00CE04E3">
        <w:rPr>
          <w:rFonts w:ascii="Times New Roman" w:hAnsi="Times New Roman" w:cs="Times New Roman"/>
          <w:sz w:val="24"/>
          <w:szCs w:val="24"/>
        </w:rPr>
        <w:t>a §.</w:t>
      </w:r>
    </w:p>
    <w:p w:rsidR="00BD369C" w:rsidRDefault="00BD369C" w:rsidP="00BD369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7A70BE">
        <w:rPr>
          <w:rFonts w:ascii="Times New Roman" w:hAnsi="Times New Roman" w:cs="Times New Roman"/>
          <w:sz w:val="24"/>
          <w:szCs w:val="24"/>
        </w:rPr>
        <w:t xml:space="preserve">  3- 4- 5</w:t>
      </w:r>
      <w:r w:rsidR="00A6066D">
        <w:rPr>
          <w:rFonts w:ascii="Times New Roman" w:hAnsi="Times New Roman" w:cs="Times New Roman"/>
          <w:sz w:val="24"/>
          <w:szCs w:val="24"/>
        </w:rPr>
        <w:t>.</w:t>
      </w:r>
      <w:r w:rsidR="007A70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§- </w:t>
      </w:r>
      <w:r w:rsidR="00A6066D">
        <w:rPr>
          <w:rFonts w:ascii="Times New Roman" w:hAnsi="Times New Roman" w:cs="Times New Roman"/>
          <w:sz w:val="24"/>
          <w:szCs w:val="24"/>
        </w:rPr>
        <w:t>ok</w:t>
      </w:r>
      <w:r>
        <w:rPr>
          <w:rFonts w:ascii="Times New Roman" w:hAnsi="Times New Roman" w:cs="Times New Roman"/>
          <w:sz w:val="24"/>
          <w:szCs w:val="24"/>
        </w:rPr>
        <w:t>hoz</w:t>
      </w:r>
    </w:p>
    <w:p w:rsidR="00A6066D" w:rsidRDefault="00A6066D" w:rsidP="00BD369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partnerek tájékoztatásának módját és eszközeit tartalmazzák a §- ok</w:t>
      </w:r>
    </w:p>
    <w:p w:rsidR="00BD369C" w:rsidRDefault="007A70BE" w:rsidP="00C075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6</w:t>
      </w:r>
      <w:r w:rsidR="00BD36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-7.</w:t>
      </w:r>
      <w:r w:rsidR="00A6066D">
        <w:rPr>
          <w:rFonts w:ascii="Times New Roman" w:hAnsi="Times New Roman" w:cs="Times New Roman"/>
          <w:sz w:val="24"/>
          <w:szCs w:val="24"/>
        </w:rPr>
        <w:t xml:space="preserve"> </w:t>
      </w:r>
      <w:r w:rsidR="00BD369C" w:rsidRPr="009C53B2">
        <w:rPr>
          <w:rFonts w:ascii="Times New Roman" w:hAnsi="Times New Roman" w:cs="Times New Roman"/>
          <w:sz w:val="24"/>
          <w:szCs w:val="24"/>
        </w:rPr>
        <w:t>§</w:t>
      </w:r>
      <w:proofErr w:type="spellStart"/>
      <w:r w:rsidR="00BD369C" w:rsidRPr="009C53B2">
        <w:rPr>
          <w:rFonts w:ascii="Times New Roman" w:hAnsi="Times New Roman" w:cs="Times New Roman"/>
          <w:sz w:val="24"/>
          <w:szCs w:val="24"/>
        </w:rPr>
        <w:t>-</w:t>
      </w:r>
      <w:r w:rsidR="00A6066D">
        <w:rPr>
          <w:rFonts w:ascii="Times New Roman" w:hAnsi="Times New Roman" w:cs="Times New Roman"/>
          <w:sz w:val="24"/>
          <w:szCs w:val="24"/>
        </w:rPr>
        <w:t>ok</w:t>
      </w:r>
      <w:r w:rsidR="00BD369C" w:rsidRPr="009C53B2">
        <w:rPr>
          <w:rFonts w:ascii="Times New Roman" w:hAnsi="Times New Roman" w:cs="Times New Roman"/>
          <w:sz w:val="24"/>
          <w:szCs w:val="24"/>
        </w:rPr>
        <w:t>hoz</w:t>
      </w:r>
      <w:proofErr w:type="spellEnd"/>
      <w:r w:rsidR="00BD369C" w:rsidRPr="009C53B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066D" w:rsidRDefault="007A70BE" w:rsidP="007A70BE">
      <w:pPr>
        <w:pStyle w:val="NormlWeb"/>
        <w:shd w:val="clear" w:color="auto" w:fill="FFFFFF"/>
        <w:spacing w:before="0" w:beforeAutospacing="0" w:after="0" w:afterAutospacing="0"/>
      </w:pPr>
      <w:r w:rsidRPr="007A70BE">
        <w:rPr>
          <w:rStyle w:val="Kiemels2"/>
          <w:b w:val="0"/>
          <w:color w:val="333333"/>
        </w:rPr>
        <w:t xml:space="preserve">A partneri javaslatok, vélemények megadásának </w:t>
      </w:r>
      <w:r>
        <w:rPr>
          <w:rStyle w:val="Kiemels2"/>
          <w:b w:val="0"/>
          <w:color w:val="333333"/>
        </w:rPr>
        <w:t>módjá</w:t>
      </w:r>
      <w:r w:rsidR="00754E3C">
        <w:rPr>
          <w:rStyle w:val="Kiemels2"/>
          <w:b w:val="0"/>
          <w:color w:val="333333"/>
        </w:rPr>
        <w:t>t</w:t>
      </w:r>
      <w:r w:rsidRPr="007A70BE">
        <w:rPr>
          <w:rStyle w:val="Kiemels2"/>
          <w:b w:val="0"/>
          <w:color w:val="333333"/>
        </w:rPr>
        <w:t xml:space="preserve"> és </w:t>
      </w:r>
      <w:r>
        <w:rPr>
          <w:rStyle w:val="Kiemels2"/>
          <w:b w:val="0"/>
          <w:color w:val="333333"/>
        </w:rPr>
        <w:t>határidejé</w:t>
      </w:r>
      <w:r w:rsidR="00754E3C">
        <w:rPr>
          <w:rStyle w:val="Kiemels2"/>
          <w:b w:val="0"/>
          <w:color w:val="333333"/>
        </w:rPr>
        <w:t>t</w:t>
      </w:r>
      <w:r w:rsidRPr="007A70BE">
        <w:rPr>
          <w:rStyle w:val="Kiemels2"/>
          <w:b w:val="0"/>
          <w:color w:val="333333"/>
        </w:rPr>
        <w:t xml:space="preserve">, </w:t>
      </w:r>
      <w:r>
        <w:rPr>
          <w:rStyle w:val="Kiemels2"/>
          <w:b w:val="0"/>
          <w:color w:val="333333"/>
        </w:rPr>
        <w:t xml:space="preserve">nyilvántartásuk </w:t>
      </w:r>
      <w:r w:rsidRPr="007A70BE">
        <w:rPr>
          <w:rStyle w:val="Kiemels2"/>
          <w:b w:val="0"/>
          <w:color w:val="333333"/>
        </w:rPr>
        <w:t>szabályai</w:t>
      </w:r>
      <w:r>
        <w:rPr>
          <w:rStyle w:val="Kiemels2"/>
          <w:b w:val="0"/>
          <w:color w:val="333333"/>
        </w:rPr>
        <w:t xml:space="preserve">t </w:t>
      </w:r>
      <w:r w:rsidR="00A6066D">
        <w:t>tartalmazzák a §</w:t>
      </w:r>
      <w:proofErr w:type="spellStart"/>
      <w:r w:rsidR="00A6066D">
        <w:t>-ok</w:t>
      </w:r>
      <w:proofErr w:type="spellEnd"/>
      <w:r w:rsidR="00A6066D">
        <w:t>.</w:t>
      </w:r>
    </w:p>
    <w:p w:rsidR="007A70BE" w:rsidRPr="007A70BE" w:rsidRDefault="007A70BE" w:rsidP="007A70BE">
      <w:pPr>
        <w:pStyle w:val="NormlWeb"/>
        <w:shd w:val="clear" w:color="auto" w:fill="FFFFFF"/>
        <w:spacing w:before="0" w:beforeAutospacing="0" w:after="0" w:afterAutospacing="0"/>
        <w:rPr>
          <w:bCs/>
          <w:color w:val="333333"/>
        </w:rPr>
      </w:pPr>
    </w:p>
    <w:p w:rsidR="00BD369C" w:rsidRDefault="00A6066D" w:rsidP="00BD36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7A70BE">
        <w:rPr>
          <w:rFonts w:ascii="Times New Roman" w:hAnsi="Times New Roman" w:cs="Times New Roman"/>
          <w:sz w:val="24"/>
          <w:szCs w:val="24"/>
        </w:rPr>
        <w:t>8- 9- 10</w:t>
      </w:r>
      <w:r w:rsidR="00BD369C">
        <w:rPr>
          <w:rFonts w:ascii="Times New Roman" w:hAnsi="Times New Roman" w:cs="Times New Roman"/>
          <w:sz w:val="24"/>
          <w:szCs w:val="24"/>
        </w:rPr>
        <w:t>. §- okhoz</w:t>
      </w:r>
    </w:p>
    <w:p w:rsidR="00722492" w:rsidRDefault="007A70BE" w:rsidP="00BD369C">
      <w:pPr>
        <w:rPr>
          <w:rFonts w:ascii="Times New Roman" w:hAnsi="Times New Roman" w:cs="Times New Roman"/>
          <w:sz w:val="24"/>
          <w:szCs w:val="24"/>
        </w:rPr>
      </w:pPr>
      <w:r w:rsidRPr="007A70BE">
        <w:rPr>
          <w:rFonts w:ascii="Times New Roman" w:hAnsi="Times New Roman" w:cs="Times New Roman"/>
          <w:color w:val="333333"/>
          <w:sz w:val="24"/>
          <w:szCs w:val="24"/>
        </w:rPr>
        <w:lastRenderedPageBreak/>
        <w:t>A beérkezett javaslat</w:t>
      </w:r>
      <w:r>
        <w:rPr>
          <w:rFonts w:ascii="Times New Roman" w:hAnsi="Times New Roman" w:cs="Times New Roman"/>
          <w:color w:val="333333"/>
          <w:sz w:val="24"/>
          <w:szCs w:val="24"/>
        </w:rPr>
        <w:t>ok, vélemények kezelésének módjá</w:t>
      </w:r>
      <w:r w:rsidR="00754E3C">
        <w:rPr>
          <w:rFonts w:ascii="Times New Roman" w:hAnsi="Times New Roman" w:cs="Times New Roman"/>
          <w:color w:val="333333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22492">
        <w:rPr>
          <w:rFonts w:ascii="Times New Roman" w:hAnsi="Times New Roman" w:cs="Times New Roman"/>
          <w:sz w:val="24"/>
          <w:szCs w:val="24"/>
        </w:rPr>
        <w:t>tartalmazzák</w:t>
      </w:r>
      <w:r w:rsidR="00A6066D">
        <w:rPr>
          <w:rFonts w:ascii="Times New Roman" w:hAnsi="Times New Roman" w:cs="Times New Roman"/>
          <w:sz w:val="24"/>
          <w:szCs w:val="24"/>
        </w:rPr>
        <w:t xml:space="preserve"> a</w:t>
      </w:r>
      <w:r w:rsidR="00722492">
        <w:rPr>
          <w:rFonts w:ascii="Times New Roman" w:hAnsi="Times New Roman" w:cs="Times New Roman"/>
          <w:sz w:val="24"/>
          <w:szCs w:val="24"/>
        </w:rPr>
        <w:t xml:space="preserve"> §</w:t>
      </w:r>
      <w:proofErr w:type="spellStart"/>
      <w:r w:rsidR="00722492">
        <w:rPr>
          <w:rFonts w:ascii="Times New Roman" w:hAnsi="Times New Roman" w:cs="Times New Roman"/>
          <w:sz w:val="24"/>
          <w:szCs w:val="24"/>
        </w:rPr>
        <w:t>-ok</w:t>
      </w:r>
      <w:proofErr w:type="spellEnd"/>
      <w:r w:rsidR="00722492">
        <w:rPr>
          <w:rFonts w:ascii="Times New Roman" w:hAnsi="Times New Roman" w:cs="Times New Roman"/>
          <w:sz w:val="24"/>
          <w:szCs w:val="24"/>
        </w:rPr>
        <w:t>.</w:t>
      </w:r>
    </w:p>
    <w:p w:rsidR="00722492" w:rsidRDefault="00484170" w:rsidP="00BD36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11- 12-13</w:t>
      </w:r>
      <w:r w:rsidR="00722492">
        <w:rPr>
          <w:rFonts w:ascii="Times New Roman" w:hAnsi="Times New Roman" w:cs="Times New Roman"/>
          <w:sz w:val="24"/>
          <w:szCs w:val="24"/>
        </w:rPr>
        <w:t>. §- hoz</w:t>
      </w:r>
    </w:p>
    <w:p w:rsidR="00484170" w:rsidRDefault="00484170" w:rsidP="00BD369C">
      <w:pPr>
        <w:rPr>
          <w:rFonts w:ascii="Times New Roman" w:hAnsi="Times New Roman" w:cs="Times New Roman"/>
          <w:sz w:val="24"/>
          <w:szCs w:val="24"/>
        </w:rPr>
      </w:pPr>
      <w:r w:rsidRPr="00484170">
        <w:rPr>
          <w:rStyle w:val="Kiemels2"/>
          <w:rFonts w:ascii="Times New Roman" w:hAnsi="Times New Roman" w:cs="Times New Roman"/>
          <w:b w:val="0"/>
          <w:color w:val="333333"/>
          <w:sz w:val="24"/>
          <w:szCs w:val="24"/>
        </w:rPr>
        <w:t>Az elfogadott koncepció, stratégia, kézikönyv, településképi rendelet és településfejlesztési eszköz nyilvánosságát biztosító intézkedések</w:t>
      </w:r>
      <w:r>
        <w:rPr>
          <w:rStyle w:val="Kiemels2"/>
          <w:rFonts w:ascii="Times New Roman" w:hAnsi="Times New Roman" w:cs="Times New Roman"/>
          <w:b w:val="0"/>
          <w:color w:val="333333"/>
          <w:sz w:val="24"/>
          <w:szCs w:val="24"/>
        </w:rPr>
        <w:t xml:space="preserve">et </w:t>
      </w:r>
      <w:r>
        <w:rPr>
          <w:rFonts w:ascii="Times New Roman" w:hAnsi="Times New Roman" w:cs="Times New Roman"/>
          <w:sz w:val="24"/>
          <w:szCs w:val="24"/>
        </w:rPr>
        <w:t xml:space="preserve">határozza meg </w:t>
      </w:r>
      <w:r w:rsidRPr="00CE04E3">
        <w:rPr>
          <w:rFonts w:ascii="Times New Roman" w:hAnsi="Times New Roman" w:cs="Times New Roman"/>
          <w:sz w:val="24"/>
          <w:szCs w:val="24"/>
        </w:rPr>
        <w:t>a §.</w:t>
      </w:r>
    </w:p>
    <w:p w:rsidR="00484170" w:rsidRPr="00484170" w:rsidRDefault="00484170" w:rsidP="00BD36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484170">
        <w:rPr>
          <w:rFonts w:ascii="Times New Roman" w:hAnsi="Times New Roman" w:cs="Times New Roman"/>
          <w:sz w:val="24"/>
          <w:szCs w:val="24"/>
        </w:rPr>
        <w:t>14. §</w:t>
      </w:r>
      <w:r>
        <w:rPr>
          <w:rFonts w:ascii="Times New Roman" w:hAnsi="Times New Roman" w:cs="Times New Roman"/>
          <w:sz w:val="24"/>
          <w:szCs w:val="24"/>
        </w:rPr>
        <w:t>- hoz</w:t>
      </w:r>
    </w:p>
    <w:p w:rsidR="00C07571" w:rsidRDefault="00722492" w:rsidP="007224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hatályba léptető rendelkezéseket tartalmazza a §.</w:t>
      </w:r>
      <w:r w:rsidR="00A6066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369C" w:rsidRDefault="00BD369C" w:rsidP="00BD369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369C" w:rsidRDefault="00BD369C" w:rsidP="00BD369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Hatásvizsgálat</w:t>
      </w:r>
    </w:p>
    <w:p w:rsidR="00C07571" w:rsidRPr="005F4F5B" w:rsidRDefault="00C07571" w:rsidP="00C0757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F4F5B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5F4F5B">
        <w:rPr>
          <w:rFonts w:ascii="Times New Roman" w:hAnsi="Times New Roman" w:cs="Times New Roman"/>
          <w:b/>
          <w:sz w:val="24"/>
          <w:szCs w:val="24"/>
        </w:rPr>
        <w:t xml:space="preserve"> településfejlesztéssel, településrendezéssel összefüggő partnerségi egyeztetésről szóló</w:t>
      </w:r>
    </w:p>
    <w:p w:rsidR="00C07571" w:rsidRDefault="00C07571" w:rsidP="00C0757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/2017.(..…...) önkormányzati rendelethez</w:t>
      </w:r>
    </w:p>
    <w:p w:rsidR="00BD369C" w:rsidRDefault="00BD369C" w:rsidP="00BD369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369C" w:rsidRDefault="00BD369C" w:rsidP="00BD369C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Társadalmi-gazdasági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95196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költségvetési </w:t>
      </w:r>
      <w:r w:rsidRPr="00951960">
        <w:rPr>
          <w:rFonts w:ascii="Times New Roman" w:hAnsi="Times New Roman" w:cs="Times New Roman"/>
          <w:b/>
          <w:sz w:val="24"/>
          <w:szCs w:val="24"/>
        </w:rPr>
        <w:t>hatása:</w:t>
      </w:r>
    </w:p>
    <w:p w:rsidR="00BD369C" w:rsidRDefault="00BD369C" w:rsidP="00C07571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rendelet</w:t>
      </w:r>
      <w:r w:rsidR="00C07571">
        <w:rPr>
          <w:rFonts w:ascii="Times New Roman" w:hAnsi="Times New Roman" w:cs="Times New Roman"/>
          <w:sz w:val="24"/>
          <w:szCs w:val="24"/>
        </w:rPr>
        <w:t xml:space="preserve"> megalkotása</w:t>
      </w:r>
      <w:r w:rsidR="007B2408">
        <w:rPr>
          <w:rFonts w:ascii="Times New Roman" w:hAnsi="Times New Roman" w:cs="Times New Roman"/>
          <w:sz w:val="24"/>
          <w:szCs w:val="24"/>
        </w:rPr>
        <w:t xml:space="preserve"> biztosítja a településfejlesztési koncepció, az integrált településfejlesztési stratégia, a településrendezési eszközök, a települési arculati kézikönyv és a településképi rendelet készítése, módosítása során a széleskörű nyilvánosságot és a vélemény nyilvánítást. </w:t>
      </w:r>
    </w:p>
    <w:p w:rsidR="00BD369C" w:rsidRPr="00951960" w:rsidRDefault="00BD369C" w:rsidP="00BD369C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BD369C" w:rsidRPr="00951960" w:rsidRDefault="00BD369C" w:rsidP="00BD369C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Környezeti és egészségi hatása, következményei:</w:t>
      </w:r>
    </w:p>
    <w:p w:rsidR="00BD369C" w:rsidRPr="00951960" w:rsidRDefault="007B2408" w:rsidP="007B2408">
      <w:pPr>
        <w:pStyle w:val="Nincstrkz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rendeletben meghatározott eljárás rend következtében a város közigazgatási területén élő állampolgárok részesei lehetnek a környezetük alakításának, védelmének, melynek következményeként élhetőbb települési környezet jöhet létre.</w:t>
      </w:r>
    </w:p>
    <w:p w:rsidR="00BD369C" w:rsidRPr="00951960" w:rsidRDefault="00BD369C" w:rsidP="00BD369C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Adminisztratív terheket befolyásoló hatás:</w:t>
      </w:r>
    </w:p>
    <w:p w:rsidR="00BD369C" w:rsidRPr="00951960" w:rsidRDefault="00BD369C" w:rsidP="00BD369C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A rendelet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B2408">
        <w:rPr>
          <w:rFonts w:ascii="Times New Roman" w:hAnsi="Times New Roman" w:cs="Times New Roman"/>
          <w:sz w:val="24"/>
          <w:szCs w:val="24"/>
        </w:rPr>
        <w:t>megalkotását követően növekszik a Polgármesteri Hivatal adminisztratív munkája, mivel a dokumentálandó</w:t>
      </w:r>
      <w:r w:rsidR="00F66F34">
        <w:rPr>
          <w:rFonts w:ascii="Times New Roman" w:hAnsi="Times New Roman" w:cs="Times New Roman"/>
          <w:sz w:val="24"/>
          <w:szCs w:val="24"/>
        </w:rPr>
        <w:t xml:space="preserve"> anyagok köre bővül a települési arculati kézikönyv és a településképi rendelet készítésével, módosításával, ezzel együtt több esetben tájékoztatót kell közzétenni, valamint lakossági fórumot tartani.</w:t>
      </w:r>
    </w:p>
    <w:p w:rsidR="00BD369C" w:rsidRPr="00951960" w:rsidRDefault="00BD369C" w:rsidP="00BD369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D369C" w:rsidRDefault="00BD369C" w:rsidP="00BD369C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 jogszabály megalkotásának szükségessége, a jogalkotás elmaradásának várható következményei:</w:t>
      </w:r>
    </w:p>
    <w:p w:rsidR="00BD369C" w:rsidRDefault="00BD369C" w:rsidP="00BD369C">
      <w:pPr>
        <w:pStyle w:val="Nincstrkz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A rendelet megalkotásával eleget teszünk a magasabb szintű jogszabályok előírásainak.</w:t>
      </w:r>
    </w:p>
    <w:p w:rsidR="00F66F34" w:rsidRDefault="00F66F34" w:rsidP="00F66F34">
      <w:pPr>
        <w:pStyle w:val="Nincstrkz"/>
        <w:ind w:left="709" w:hanging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rendelet hiányában nincs lehetőség a településfejlesztési koncepció, az integrált településfejlesztési stratégia, a településrendezési eszközök, a települési arculati kézikönyv és a településképi rendelet készítésére, módosítására.</w:t>
      </w:r>
    </w:p>
    <w:p w:rsidR="00BD369C" w:rsidRDefault="00BD369C" w:rsidP="00BD369C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BD369C" w:rsidRPr="00951960" w:rsidRDefault="00BD369C" w:rsidP="00BD369C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 jogszabály alkalmazásához szükséges személyi, szervezeti, tárgyi és pénzügyi feltételek:</w:t>
      </w:r>
    </w:p>
    <w:p w:rsidR="00BD369C" w:rsidRPr="0058461E" w:rsidRDefault="00F66F34" w:rsidP="00722492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feladat végrehajtásához szükséges személyi, szervezeti tárgyi és </w:t>
      </w:r>
      <w:r w:rsidR="00E96BDA">
        <w:rPr>
          <w:rFonts w:ascii="Times New Roman" w:hAnsi="Times New Roman" w:cs="Times New Roman"/>
          <w:sz w:val="24"/>
          <w:szCs w:val="24"/>
        </w:rPr>
        <w:t xml:space="preserve">pénzügyi feltételek továbbra </w:t>
      </w:r>
      <w:proofErr w:type="gramStart"/>
      <w:r w:rsidR="00E96BDA">
        <w:rPr>
          <w:rFonts w:ascii="Times New Roman" w:hAnsi="Times New Roman" w:cs="Times New Roman"/>
          <w:sz w:val="24"/>
          <w:szCs w:val="24"/>
        </w:rPr>
        <w:t>is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96BDA">
        <w:rPr>
          <w:rFonts w:ascii="Times New Roman" w:hAnsi="Times New Roman" w:cs="Times New Roman"/>
          <w:sz w:val="24"/>
          <w:szCs w:val="24"/>
        </w:rPr>
        <w:t>r</w:t>
      </w:r>
      <w:r w:rsidR="00427027">
        <w:rPr>
          <w:rFonts w:ascii="Times New Roman" w:hAnsi="Times New Roman" w:cs="Times New Roman"/>
          <w:sz w:val="24"/>
          <w:szCs w:val="24"/>
        </w:rPr>
        <w:t>endelkezésre</w:t>
      </w:r>
      <w:proofErr w:type="gramEnd"/>
      <w:r w:rsidR="00427027">
        <w:rPr>
          <w:rFonts w:ascii="Times New Roman" w:hAnsi="Times New Roman" w:cs="Times New Roman"/>
          <w:sz w:val="24"/>
          <w:szCs w:val="24"/>
        </w:rPr>
        <w:t xml:space="preserve"> állnak, a rendelet alkalmazásával azonban a városi főépítész és a Polgármesteri Hivatal Műszaki irodájának személyi leterheltsége tovább növekszik.</w:t>
      </w:r>
    </w:p>
    <w:p w:rsidR="00722492" w:rsidRDefault="00722492" w:rsidP="00BD369C">
      <w:pPr>
        <w:rPr>
          <w:rFonts w:ascii="Times New Roman" w:hAnsi="Times New Roman" w:cs="Times New Roman"/>
          <w:sz w:val="24"/>
          <w:szCs w:val="24"/>
        </w:rPr>
      </w:pPr>
    </w:p>
    <w:p w:rsidR="00BD369C" w:rsidRDefault="00BD369C" w:rsidP="007224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2017.</w:t>
      </w:r>
      <w:r w:rsidR="00427027">
        <w:rPr>
          <w:rFonts w:ascii="Times New Roman" w:hAnsi="Times New Roman" w:cs="Times New Roman"/>
          <w:sz w:val="24"/>
          <w:szCs w:val="24"/>
        </w:rPr>
        <w:t>május 11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D369C" w:rsidRDefault="00BD369C" w:rsidP="00BD369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Papp Antal </w:t>
      </w:r>
    </w:p>
    <w:p w:rsidR="00BD369C" w:rsidRPr="003B5ECF" w:rsidRDefault="00722492" w:rsidP="0072249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polgármester</w:t>
      </w:r>
      <w:proofErr w:type="gramEnd"/>
    </w:p>
    <w:p w:rsidR="00267120" w:rsidRDefault="00427027" w:rsidP="00FF459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Látta: Szász Éva jegyző</w:t>
      </w:r>
    </w:p>
    <w:p w:rsidR="00CE4854" w:rsidRPr="00CE4854" w:rsidRDefault="00CE4854">
      <w:pPr>
        <w:rPr>
          <w:rFonts w:ascii="Times New Roman" w:hAnsi="Times New Roman" w:cs="Times New Roman"/>
          <w:sz w:val="24"/>
          <w:szCs w:val="24"/>
        </w:rPr>
      </w:pPr>
    </w:p>
    <w:sectPr w:rsidR="00CE4854" w:rsidRPr="00CE48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467F26"/>
    <w:multiLevelType w:val="hybridMultilevel"/>
    <w:tmpl w:val="2DE048D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9D1576"/>
    <w:multiLevelType w:val="hybridMultilevel"/>
    <w:tmpl w:val="8CECD57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719"/>
    <w:rsid w:val="0008285C"/>
    <w:rsid w:val="00087C10"/>
    <w:rsid w:val="001C2719"/>
    <w:rsid w:val="00267120"/>
    <w:rsid w:val="00276DA3"/>
    <w:rsid w:val="00427027"/>
    <w:rsid w:val="004417CE"/>
    <w:rsid w:val="00484170"/>
    <w:rsid w:val="00510031"/>
    <w:rsid w:val="005F4F5B"/>
    <w:rsid w:val="00627F35"/>
    <w:rsid w:val="00722492"/>
    <w:rsid w:val="00754E3C"/>
    <w:rsid w:val="007A70BE"/>
    <w:rsid w:val="007B2408"/>
    <w:rsid w:val="007F148B"/>
    <w:rsid w:val="008979D9"/>
    <w:rsid w:val="008A4810"/>
    <w:rsid w:val="00A22EA1"/>
    <w:rsid w:val="00A24F2B"/>
    <w:rsid w:val="00A6066D"/>
    <w:rsid w:val="00B5452B"/>
    <w:rsid w:val="00B835B1"/>
    <w:rsid w:val="00BD369C"/>
    <w:rsid w:val="00BE475C"/>
    <w:rsid w:val="00C07571"/>
    <w:rsid w:val="00CE04E3"/>
    <w:rsid w:val="00CE4854"/>
    <w:rsid w:val="00D657A0"/>
    <w:rsid w:val="00E7327C"/>
    <w:rsid w:val="00E96BDA"/>
    <w:rsid w:val="00F66F34"/>
    <w:rsid w:val="00FF4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67AB00-4AF1-4A9F-8606-C6C81AEB1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F148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D369C"/>
    <w:pPr>
      <w:ind w:left="720"/>
      <w:contextualSpacing/>
    </w:pPr>
  </w:style>
  <w:style w:type="paragraph" w:styleId="Nincstrkz">
    <w:name w:val="No Spacing"/>
    <w:uiPriority w:val="1"/>
    <w:qFormat/>
    <w:rsid w:val="00BD369C"/>
    <w:pPr>
      <w:spacing w:after="0" w:line="240" w:lineRule="auto"/>
    </w:pPr>
  </w:style>
  <w:style w:type="paragraph" w:styleId="NormlWeb">
    <w:name w:val="Normal (Web)"/>
    <w:basedOn w:val="Norml"/>
    <w:uiPriority w:val="99"/>
    <w:unhideWhenUsed/>
    <w:rsid w:val="007A70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7A70B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4</Pages>
  <Words>656</Words>
  <Characters>4529</Characters>
  <Application>Microsoft Office Word</Application>
  <DocSecurity>0</DocSecurity>
  <Lines>37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Baloghné Juhász Erzsébet</cp:lastModifiedBy>
  <cp:revision>20</cp:revision>
  <dcterms:created xsi:type="dcterms:W3CDTF">2017-05-11T08:03:00Z</dcterms:created>
  <dcterms:modified xsi:type="dcterms:W3CDTF">2017-05-17T06:07:00Z</dcterms:modified>
</cp:coreProperties>
</file>