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745" w:rsidRDefault="003A674F" w:rsidP="003247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3A67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Tisztelt Képviselő Testület!</w:t>
      </w:r>
    </w:p>
    <w:p w:rsidR="003A674F" w:rsidRDefault="003A674F" w:rsidP="003247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Intézményünk a Martfű Városi Művelődési Központ és Könyvtár az alábbi könyvtári eszközfejlesztési pályázatot szeretné benyújtani.</w:t>
      </w:r>
    </w:p>
    <w:p w:rsidR="003A674F" w:rsidRPr="003A674F" w:rsidRDefault="003A674F" w:rsidP="003247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3A67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Pályázati kiírás rövid összegzése:</w:t>
      </w:r>
    </w:p>
    <w:p w:rsidR="00324745" w:rsidRDefault="00324745" w:rsidP="003A67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Z NKA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KÖZGYŰJTEMÉNYEK KOL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LÉGIUMA</w:t>
      </w:r>
      <w:r w:rsidR="0033073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CÍMZETT, NYÍLT PÁLYÁZATA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</w:p>
    <w:p w:rsidR="00324745" w:rsidRPr="00C65DD7" w:rsidRDefault="00324745" w:rsidP="003247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Altéma</w:t>
      </w:r>
      <w:proofErr w:type="spellEnd"/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kódszáma: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204105/312</w:t>
      </w:r>
    </w:p>
    <w:p w:rsidR="00324745" w:rsidRPr="00C65DD7" w:rsidRDefault="00324745" w:rsidP="003247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Pályázati cél: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Települési könyvtárak szakmai eszközfejlesztése, korszerűsítése.</w:t>
      </w:r>
    </w:p>
    <w:p w:rsidR="00324745" w:rsidRPr="00C65DD7" w:rsidRDefault="00324745" w:rsidP="003247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támogatás formája: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vissza nem térítendő támogatás</w:t>
      </w:r>
    </w:p>
    <w:p w:rsidR="00324745" w:rsidRPr="00C65DD7" w:rsidRDefault="00324745" w:rsidP="003247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Igényelhető támogatás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: pályázatonként maximum 3 500 000 Ft</w:t>
      </w:r>
    </w:p>
    <w:p w:rsidR="00324745" w:rsidRPr="00C65DD7" w:rsidRDefault="00324745" w:rsidP="003247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Maximális támogatási intenzitás mértéke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: legfeljebb 90%.</w:t>
      </w:r>
    </w:p>
    <w:p w:rsidR="00324745" w:rsidRPr="00C65DD7" w:rsidRDefault="00324745" w:rsidP="003247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Pályázók köre:</w:t>
      </w:r>
    </w:p>
    <w:p w:rsidR="00324745" w:rsidRDefault="00324745" w:rsidP="0032474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Nyilvános könyvtári jegyzékeken szereplő közkönyvtárak.</w:t>
      </w:r>
    </w:p>
    <w:p w:rsidR="00324745" w:rsidRPr="00324745" w:rsidRDefault="00324745" w:rsidP="00324745">
      <w:pPr>
        <w:pStyle w:val="Listaszerbekezds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474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könyvtár nyilvános szolgáltatási tereiben – telephelyén vagy fiókkönyvtárában – elhelyezett új bútorok, kiegészítő berendezések, infokommunikációs eszközök beszerzésére pályázhatnak a pályázók körénél megjelölt intézmények, amelyek 2017-2018-ban jelentős könyvtárépület- vagy nyilvános könyvtári szolgáltató tér fejlesztést hajtottak végre, vagy 2019-ben ilyen fejlesztésük folyamatban van, és annak befejezését követően a bútorok beszerzése és elhelyezése megtörténik 2020. október 31-ig. </w:t>
      </w:r>
    </w:p>
    <w:p w:rsidR="00324745" w:rsidRPr="00324745" w:rsidRDefault="00324745" w:rsidP="00324745">
      <w:pPr>
        <w:pStyle w:val="Listaszerbekezds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474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pályázati cél megvalósításának időtartama:</w:t>
      </w:r>
      <w:r w:rsidRPr="0032474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2019. szeptember 1. – 2020. október 31.</w:t>
      </w:r>
    </w:p>
    <w:p w:rsidR="00324745" w:rsidRPr="00C65DD7" w:rsidRDefault="00324745" w:rsidP="003247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Finanszírozás módja: </w:t>
      </w:r>
    </w:p>
    <w:p w:rsidR="00324745" w:rsidRPr="00C65DD7" w:rsidRDefault="00324745" w:rsidP="003247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A költségvetési támogatás folyósítására</w:t>
      </w:r>
    </w:p>
    <w:p w:rsidR="00324745" w:rsidRPr="00C65DD7" w:rsidRDefault="00324745" w:rsidP="0032474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3.000.000 Ft-ot el nem érő támogatási összeg esetében az </w:t>
      </w: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államháztartásról szóló törvény végrehajtásáról szóló 368/2011. (XII. 31.) Korm. rendelet</w:t>
      </w: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továbbiakban: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Ávr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.) 87. § szerinti támogatási előlegként;</w:t>
      </w:r>
    </w:p>
    <w:p w:rsidR="00324745" w:rsidRPr="00C65DD7" w:rsidRDefault="00324745" w:rsidP="0032474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3.000.000 Ft-ot elérő vagy meghaladó támogatási összeg esetében a támogatási szerződésben meghatározott módon, támogatási előlegként, valamint az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Ávr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. 86. § (1) bekezdésében foglaltak alapján a beszámoló, vagy részbeszámoló elfogadását követően kerülhet sor</w:t>
      </w:r>
    </w:p>
    <w:p w:rsidR="00324745" w:rsidRPr="00324745" w:rsidRDefault="00324745" w:rsidP="00324745">
      <w:pPr>
        <w:pStyle w:val="Listaszerbekezds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474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Saját forrás biztosítása</w:t>
      </w:r>
      <w:r w:rsidRPr="0032474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A pályázó részére kötelező saját forrás biztosítását és igazolását a kollégium </w:t>
      </w:r>
      <w:r w:rsidRPr="0032474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előírja</w:t>
      </w:r>
    </w:p>
    <w:p w:rsidR="00324745" w:rsidRPr="00324745" w:rsidRDefault="00324745" w:rsidP="00324745">
      <w:pPr>
        <w:pStyle w:val="Listaszerbekezds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474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pályázó részére előírt kötelező saját forrás az összköltség minimum 10 %-a.</w:t>
      </w:r>
    </w:p>
    <w:p w:rsidR="00324745" w:rsidRPr="00C65DD7" w:rsidRDefault="00324745" w:rsidP="003247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Az előírt kötelező saját forrás rendelkezésre állásáról nyilatkozatot vagy igazolást kérünk a pályázati adatlap 7. pontjához feltölteni. </w:t>
      </w:r>
    </w:p>
    <w:p w:rsidR="00324745" w:rsidRPr="00C65DD7" w:rsidRDefault="00324745" w:rsidP="003247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proofErr w:type="spellStart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Ávr</w:t>
      </w:r>
      <w:proofErr w:type="spellEnd"/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. 75. § (4) bekezdése alapján a saját forrás rendelkezésére állásáról szóló nyilatkozaton</w:t>
      </w:r>
    </w:p>
    <w:p w:rsidR="00324745" w:rsidRPr="00C65DD7" w:rsidRDefault="00324745" w:rsidP="0032474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helyi önkormányzat, nemzetiségi önkormányzat, társulás esetén a képviselő-testületi, társulási tanácsi határozatot, vagy a képviselő-testület költségvetési rendeletbe, határozatba foglalt – a tartalék feletti rendelkezési jogot átruházó – felhatalmazása alapján a polgármester, nemzetiségi önkormányzat elnöke, illetve társulási tanács elnöke nyilatkozatát,</w:t>
      </w:r>
    </w:p>
    <w:p w:rsidR="00324745" w:rsidRPr="00C65DD7" w:rsidRDefault="00324745" w:rsidP="0032474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költségvetési szerv esetén a költségvetési szerv vezetőjének nyilatkozatát,</w:t>
      </w:r>
    </w:p>
    <w:p w:rsidR="00324745" w:rsidRPr="00C65DD7" w:rsidRDefault="00324745" w:rsidP="003247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Támogatás az alábbi kiadási jogcímekre igényelhető</w:t>
      </w:r>
      <w:r w:rsidRPr="00C65D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:</w:t>
      </w:r>
    </w:p>
    <w:p w:rsidR="00324745" w:rsidRPr="00C65DD7" w:rsidRDefault="00324745" w:rsidP="0032474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könyvtári bútorok, kiegészítő berendezési tárgyak, eszközök,</w:t>
      </w:r>
    </w:p>
    <w:p w:rsidR="00324745" w:rsidRPr="00C65DD7" w:rsidRDefault="00324745" w:rsidP="0032474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infokommunikációs eszközök, melyre az igényelt támogatás összegének legfeljebb 15%-a fordítható,</w:t>
      </w:r>
    </w:p>
    <w:p w:rsidR="00324745" w:rsidRPr="00C65DD7" w:rsidRDefault="00324745" w:rsidP="0032474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65DD7">
        <w:rPr>
          <w:rFonts w:ascii="Times New Roman" w:eastAsia="Times New Roman" w:hAnsi="Times New Roman" w:cs="Times New Roman"/>
          <w:sz w:val="24"/>
          <w:szCs w:val="24"/>
          <w:lang w:eastAsia="hu-HU"/>
        </w:rPr>
        <w:t>szállítási költség.</w:t>
      </w:r>
    </w:p>
    <w:p w:rsidR="00F5434D" w:rsidRDefault="00F5434D">
      <w:bookmarkStart w:id="0" w:name="_GoBack"/>
      <w:bookmarkEnd w:id="0"/>
    </w:p>
    <w:p w:rsidR="003A674F" w:rsidRPr="00B37412" w:rsidRDefault="003A674F">
      <w:pPr>
        <w:rPr>
          <w:rFonts w:ascii="Times New Roman" w:hAnsi="Times New Roman" w:cs="Times New Roman"/>
          <w:b/>
          <w:sz w:val="24"/>
          <w:szCs w:val="24"/>
        </w:rPr>
      </w:pPr>
      <w:r w:rsidRPr="00B37412">
        <w:rPr>
          <w:rFonts w:ascii="Times New Roman" w:hAnsi="Times New Roman" w:cs="Times New Roman"/>
          <w:b/>
          <w:sz w:val="24"/>
          <w:szCs w:val="24"/>
        </w:rPr>
        <w:t>Intézményünk tervezett pályázati megvalósítása:</w:t>
      </w:r>
    </w:p>
    <w:p w:rsidR="003A674F" w:rsidRPr="00B37412" w:rsidRDefault="003A674F">
      <w:pPr>
        <w:rPr>
          <w:rFonts w:ascii="Times New Roman" w:hAnsi="Times New Roman" w:cs="Times New Roman"/>
          <w:sz w:val="24"/>
          <w:szCs w:val="24"/>
        </w:rPr>
      </w:pPr>
      <w:r w:rsidRPr="00B37412">
        <w:rPr>
          <w:rFonts w:ascii="Times New Roman" w:hAnsi="Times New Roman" w:cs="Times New Roman"/>
          <w:sz w:val="24"/>
          <w:szCs w:val="24"/>
        </w:rPr>
        <w:t>A Városi Könyvtár felnőtt olvasó terének/középső terem/polcrendszerének teljes megújítása</w:t>
      </w:r>
      <w:proofErr w:type="gramStart"/>
      <w:r w:rsidRPr="00B37412">
        <w:rPr>
          <w:rFonts w:ascii="Times New Roman" w:hAnsi="Times New Roman" w:cs="Times New Roman"/>
          <w:sz w:val="24"/>
          <w:szCs w:val="24"/>
        </w:rPr>
        <w:t>,  mivel</w:t>
      </w:r>
      <w:proofErr w:type="gramEnd"/>
      <w:r w:rsidRPr="00B37412">
        <w:rPr>
          <w:rFonts w:ascii="Times New Roman" w:hAnsi="Times New Roman" w:cs="Times New Roman"/>
          <w:sz w:val="24"/>
          <w:szCs w:val="24"/>
        </w:rPr>
        <w:t xml:space="preserve"> a polcok zöme elavult, megújításra szorul.</w:t>
      </w:r>
    </w:p>
    <w:p w:rsidR="003A674F" w:rsidRPr="00B37412" w:rsidRDefault="003A674F">
      <w:pPr>
        <w:rPr>
          <w:rFonts w:ascii="Times New Roman" w:hAnsi="Times New Roman" w:cs="Times New Roman"/>
          <w:sz w:val="24"/>
          <w:szCs w:val="24"/>
        </w:rPr>
      </w:pPr>
      <w:r w:rsidRPr="00B37412">
        <w:rPr>
          <w:rFonts w:ascii="Times New Roman" w:hAnsi="Times New Roman" w:cs="Times New Roman"/>
          <w:sz w:val="24"/>
          <w:szCs w:val="24"/>
        </w:rPr>
        <w:t xml:space="preserve">Ehhez szeretnénk a maximális 3.500.000 Ft támogatási összeget megpályázni, a kötelező </w:t>
      </w:r>
    </w:p>
    <w:p w:rsidR="00D9401E" w:rsidRPr="00B37412" w:rsidRDefault="003A674F">
      <w:pPr>
        <w:rPr>
          <w:rFonts w:ascii="Times New Roman" w:hAnsi="Times New Roman" w:cs="Times New Roman"/>
          <w:sz w:val="24"/>
          <w:szCs w:val="24"/>
        </w:rPr>
      </w:pPr>
      <w:r w:rsidRPr="00B37412">
        <w:rPr>
          <w:rFonts w:ascii="Times New Roman" w:hAnsi="Times New Roman" w:cs="Times New Roman"/>
          <w:sz w:val="24"/>
          <w:szCs w:val="24"/>
        </w:rPr>
        <w:t>10 %-os önrészből, 350.000 Ft-ból pedig szeretnénk a helyiséget kifesteni és a parkettát megújítani.</w:t>
      </w:r>
    </w:p>
    <w:p w:rsidR="003A674F" w:rsidRPr="00B37412" w:rsidRDefault="00330734">
      <w:pPr>
        <w:rPr>
          <w:rFonts w:ascii="Times New Roman" w:hAnsi="Times New Roman" w:cs="Times New Roman"/>
          <w:sz w:val="24"/>
          <w:szCs w:val="24"/>
        </w:rPr>
      </w:pPr>
      <w:r w:rsidRPr="00B37412">
        <w:rPr>
          <w:rFonts w:ascii="Times New Roman" w:hAnsi="Times New Roman" w:cs="Times New Roman"/>
          <w:sz w:val="24"/>
          <w:szCs w:val="24"/>
        </w:rPr>
        <w:t>Kérem a Képviselő Testület támogatását a könyvtári pályázat benyújtásához, bízunk benne, hogy a pályázat sikeres elbírálása jelentősen segítené Városi Könyvtárunk tereinek további fejlesztését.</w:t>
      </w:r>
    </w:p>
    <w:p w:rsidR="00330734" w:rsidRPr="00B37412" w:rsidRDefault="00330734">
      <w:pPr>
        <w:rPr>
          <w:rFonts w:ascii="Times New Roman" w:hAnsi="Times New Roman" w:cs="Times New Roman"/>
          <w:sz w:val="24"/>
          <w:szCs w:val="24"/>
        </w:rPr>
      </w:pPr>
      <w:r w:rsidRPr="00B37412">
        <w:rPr>
          <w:rFonts w:ascii="Times New Roman" w:hAnsi="Times New Roman" w:cs="Times New Roman"/>
          <w:sz w:val="24"/>
          <w:szCs w:val="24"/>
        </w:rPr>
        <w:t>Martfű, 2019. 07.15.</w:t>
      </w:r>
    </w:p>
    <w:p w:rsidR="00330734" w:rsidRPr="00B37412" w:rsidRDefault="00330734">
      <w:pPr>
        <w:rPr>
          <w:rFonts w:ascii="Times New Roman" w:hAnsi="Times New Roman" w:cs="Times New Roman"/>
          <w:sz w:val="24"/>
          <w:szCs w:val="24"/>
        </w:rPr>
      </w:pPr>
      <w:r w:rsidRPr="00B374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Asztalos Árpádné</w:t>
      </w:r>
    </w:p>
    <w:p w:rsidR="00330734" w:rsidRPr="00B37412" w:rsidRDefault="00330734">
      <w:pPr>
        <w:rPr>
          <w:rFonts w:ascii="Times New Roman" w:hAnsi="Times New Roman" w:cs="Times New Roman"/>
          <w:sz w:val="24"/>
          <w:szCs w:val="24"/>
        </w:rPr>
      </w:pPr>
      <w:r w:rsidRPr="00B374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MVMKK igazgató</w:t>
      </w:r>
    </w:p>
    <w:p w:rsidR="00330734" w:rsidRPr="00B37412" w:rsidRDefault="00330734">
      <w:pPr>
        <w:rPr>
          <w:rFonts w:ascii="Times New Roman" w:hAnsi="Times New Roman" w:cs="Times New Roman"/>
          <w:sz w:val="24"/>
          <w:szCs w:val="24"/>
        </w:rPr>
      </w:pPr>
    </w:p>
    <w:sectPr w:rsidR="00330734" w:rsidRPr="00B37412" w:rsidSect="00F543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D76EBE"/>
    <w:multiLevelType w:val="multilevel"/>
    <w:tmpl w:val="A050A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363451"/>
    <w:multiLevelType w:val="multilevel"/>
    <w:tmpl w:val="AA40D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E04C26"/>
    <w:multiLevelType w:val="multilevel"/>
    <w:tmpl w:val="FF645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0B51D4"/>
    <w:multiLevelType w:val="multilevel"/>
    <w:tmpl w:val="FB464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24745"/>
    <w:rsid w:val="0008547D"/>
    <w:rsid w:val="00324745"/>
    <w:rsid w:val="00330734"/>
    <w:rsid w:val="003A674F"/>
    <w:rsid w:val="005420DC"/>
    <w:rsid w:val="0069349A"/>
    <w:rsid w:val="00B37412"/>
    <w:rsid w:val="00D9401E"/>
    <w:rsid w:val="00F54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362823-97BC-4B5B-B979-77EF16655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474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247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461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Enikő</dc:creator>
  <cp:lastModifiedBy>Körmendi Andrásné</cp:lastModifiedBy>
  <cp:revision>3</cp:revision>
  <cp:lastPrinted>2019-07-16T11:30:00Z</cp:lastPrinted>
  <dcterms:created xsi:type="dcterms:W3CDTF">2019-07-16T05:15:00Z</dcterms:created>
  <dcterms:modified xsi:type="dcterms:W3CDTF">2019-07-16T11:30:00Z</dcterms:modified>
</cp:coreProperties>
</file>