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4CD" w:rsidRDefault="00D314CD" w:rsidP="00D314C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ÁLTALÁNOS INDOKOLÁS</w:t>
      </w:r>
    </w:p>
    <w:p w:rsidR="00D314CD" w:rsidRDefault="00D314CD" w:rsidP="00D314C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Martfű Város Önkormányzata Képviselő-testületének Szervezeti és Működési Szabályzatáról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szóló …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/2013.(IV….) Önkormányzati rendeletéhez</w:t>
      </w:r>
    </w:p>
    <w:p w:rsidR="00D314CD" w:rsidRPr="00951960" w:rsidRDefault="00D314CD" w:rsidP="00D314C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14CD" w:rsidRDefault="00D314CD" w:rsidP="00D314C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 xml:space="preserve">A Magyarország </w:t>
      </w:r>
      <w:r>
        <w:rPr>
          <w:rFonts w:ascii="Times New Roman" w:hAnsi="Times New Roman" w:cs="Times New Roman"/>
          <w:sz w:val="24"/>
          <w:szCs w:val="24"/>
        </w:rPr>
        <w:t>helyi önkormányzatairól szóló 2011. évi CLXXXIX törvény 2013. január 1. napjától hatályos rendelkezései több ponton érintik a Képviselő-testület Szervezeti és Működési Szabályzatában foglalt rendelkezéseket, így azok összhangját</w:t>
      </w:r>
      <w:r w:rsidRPr="0095196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szükséges megteremteni.</w:t>
      </w:r>
      <w:r w:rsidRPr="009519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14CD" w:rsidRDefault="00D314CD" w:rsidP="00D314C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Szervezeti és működési szabályzatát a 10/2011.(IV.15.) önkormányzati rendelettel hagyta jóvá. Tekintettel a módosulások mennyiségére egy új rendelet megalkotását és elfogadását javasoljuk.</w:t>
      </w:r>
    </w:p>
    <w:p w:rsidR="00D314CD" w:rsidRDefault="00D314CD" w:rsidP="00D314C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314CD" w:rsidRDefault="00D314CD" w:rsidP="00D314CD">
      <w:pPr>
        <w:pStyle w:val="Nincstrkz"/>
        <w:jc w:val="both"/>
      </w:pPr>
    </w:p>
    <w:p w:rsidR="00D314CD" w:rsidRPr="00951960" w:rsidRDefault="00D314CD" w:rsidP="00D314CD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RÉSZLETES INDOKOLÁS</w:t>
      </w:r>
    </w:p>
    <w:p w:rsidR="00D314CD" w:rsidRDefault="00D314CD" w:rsidP="00D314CD">
      <w:pPr>
        <w:pStyle w:val="Nincstrkz"/>
        <w:ind w:left="4230"/>
        <w:rPr>
          <w:rFonts w:ascii="Times New Roman" w:hAnsi="Times New Roman" w:cs="Times New Roman"/>
          <w:b/>
          <w:sz w:val="24"/>
          <w:szCs w:val="24"/>
        </w:rPr>
      </w:pPr>
    </w:p>
    <w:p w:rsidR="00D314CD" w:rsidRDefault="00D314CD" w:rsidP="00D314CD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proofErr w:type="gramStart"/>
      <w:r>
        <w:rPr>
          <w:rFonts w:ascii="Times New Roman" w:hAnsi="Times New Roman" w:cs="Times New Roman"/>
          <w:sz w:val="24"/>
          <w:szCs w:val="24"/>
        </w:rPr>
        <w:t>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2., 3.</w:t>
      </w:r>
      <w:r w:rsidRPr="00951960">
        <w:rPr>
          <w:rFonts w:ascii="Times New Roman" w:hAnsi="Times New Roman" w:cs="Times New Roman"/>
          <w:sz w:val="24"/>
          <w:szCs w:val="24"/>
        </w:rPr>
        <w:t>§</w:t>
      </w:r>
      <w:proofErr w:type="spellStart"/>
      <w:r w:rsidRPr="00951960"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D314CD" w:rsidRDefault="00D314CD" w:rsidP="00D314CD">
      <w:pPr>
        <w:pStyle w:val="Nincstrkz"/>
        <w:ind w:left="4230"/>
        <w:jc w:val="both"/>
        <w:rPr>
          <w:rFonts w:ascii="Times New Roman" w:hAnsi="Times New Roman" w:cs="Times New Roman"/>
          <w:sz w:val="24"/>
          <w:szCs w:val="24"/>
        </w:rPr>
      </w:pPr>
    </w:p>
    <w:p w:rsidR="00D314CD" w:rsidRDefault="00A600A6" w:rsidP="00D314C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 §</w:t>
      </w:r>
      <w:proofErr w:type="spellStart"/>
      <w:r>
        <w:rPr>
          <w:rFonts w:ascii="Times New Roman" w:hAnsi="Times New Roman" w:cs="Times New Roman"/>
          <w:sz w:val="24"/>
          <w:szCs w:val="24"/>
        </w:rPr>
        <w:t>-ok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tartalmazzák</w:t>
      </w:r>
      <w:r w:rsidR="00D314CD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>z önkormányzat megnevezését, jogállását, a város címerének, bélyegzőjének leírását. Az önkormányzat feladat- és h</w:t>
      </w:r>
      <w:r w:rsidR="003010AE">
        <w:rPr>
          <w:rFonts w:ascii="Times New Roman" w:hAnsi="Times New Roman" w:cs="Times New Roman"/>
          <w:sz w:val="24"/>
          <w:szCs w:val="24"/>
        </w:rPr>
        <w:t>atárkörét</w:t>
      </w:r>
      <w:r w:rsidR="00DA6B79">
        <w:rPr>
          <w:rFonts w:ascii="Times New Roman" w:hAnsi="Times New Roman" w:cs="Times New Roman"/>
          <w:sz w:val="24"/>
          <w:szCs w:val="24"/>
        </w:rPr>
        <w:t xml:space="preserve">, </w:t>
      </w:r>
      <w:r w:rsidR="003010AE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gyes feladat- és hatáskörének átruházását a </w:t>
      </w:r>
      <w:r w:rsidR="00DA6B79">
        <w:rPr>
          <w:rFonts w:ascii="Times New Roman" w:hAnsi="Times New Roman" w:cs="Times New Roman"/>
          <w:sz w:val="24"/>
          <w:szCs w:val="24"/>
        </w:rPr>
        <w:t>rendelet függeléke és</w:t>
      </w:r>
      <w:r>
        <w:rPr>
          <w:rFonts w:ascii="Times New Roman" w:hAnsi="Times New Roman" w:cs="Times New Roman"/>
          <w:sz w:val="24"/>
          <w:szCs w:val="24"/>
        </w:rPr>
        <w:t xml:space="preserve"> melléklet</w:t>
      </w:r>
      <w:r w:rsidR="00DA6B79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tartalmazza.</w:t>
      </w:r>
      <w:r w:rsidR="0032065C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32065C">
        <w:rPr>
          <w:rFonts w:ascii="Times New Roman" w:hAnsi="Times New Roman" w:cs="Times New Roman"/>
          <w:sz w:val="24"/>
          <w:szCs w:val="24"/>
        </w:rPr>
        <w:t>Mötv</w:t>
      </w:r>
      <w:proofErr w:type="spellEnd"/>
      <w:r w:rsidR="0032065C">
        <w:rPr>
          <w:rFonts w:ascii="Times New Roman" w:hAnsi="Times New Roman" w:cs="Times New Roman"/>
          <w:sz w:val="24"/>
          <w:szCs w:val="24"/>
        </w:rPr>
        <w:t>. az SZMSZ kötelező tartalmi elemeként írja elő a Képviselő-testület átruházott hatásköreinek felsorolását.</w:t>
      </w:r>
    </w:p>
    <w:p w:rsidR="00A600A6" w:rsidRDefault="00A600A6" w:rsidP="00D314C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314CD" w:rsidRDefault="00D314CD" w:rsidP="00D314CD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D314CD" w:rsidRDefault="00D314CD" w:rsidP="00D314CD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D314CD" w:rsidRDefault="00A600A6" w:rsidP="00D314C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üléseinek típusait, az ülések időpontját, az ülés összehívásának rendjét határozza meg.</w:t>
      </w:r>
      <w:r w:rsidR="00DA6B79">
        <w:rPr>
          <w:rFonts w:ascii="Times New Roman" w:hAnsi="Times New Roman" w:cs="Times New Roman"/>
          <w:sz w:val="24"/>
          <w:szCs w:val="24"/>
        </w:rPr>
        <w:t xml:space="preserve"> A jelenleg hatályos SZMSZ nem tartalmazza ilyen formában csoportosítva az ülések típusait és a rendes ülések időpontját, ezért indokolt ezt szabályozni.</w:t>
      </w:r>
    </w:p>
    <w:p w:rsidR="00D314CD" w:rsidRDefault="00D314CD" w:rsidP="00D314C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314CD" w:rsidRDefault="00A600A6" w:rsidP="00D314CD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proofErr w:type="gramStart"/>
      <w:r>
        <w:rPr>
          <w:rFonts w:ascii="Times New Roman" w:hAnsi="Times New Roman" w:cs="Times New Roman"/>
          <w:sz w:val="24"/>
          <w:szCs w:val="24"/>
        </w:rPr>
        <w:t>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6</w:t>
      </w:r>
      <w:r w:rsidR="00D314CD">
        <w:rPr>
          <w:rFonts w:ascii="Times New Roman" w:hAnsi="Times New Roman" w:cs="Times New Roman"/>
          <w:sz w:val="24"/>
          <w:szCs w:val="24"/>
        </w:rPr>
        <w:t xml:space="preserve"> §</w:t>
      </w:r>
      <w:proofErr w:type="spellStart"/>
      <w:r w:rsidR="00D314CD"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D314CD" w:rsidRDefault="00D314CD" w:rsidP="00D314CD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D314CD" w:rsidRDefault="00D314CD" w:rsidP="00D314C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 a § határozza meg</w:t>
      </w:r>
      <w:r w:rsidR="00A600A6">
        <w:rPr>
          <w:rFonts w:ascii="Times New Roman" w:hAnsi="Times New Roman" w:cs="Times New Roman"/>
          <w:sz w:val="24"/>
          <w:szCs w:val="24"/>
        </w:rPr>
        <w:t xml:space="preserve"> a Képviselő-testület gazdasági programjára, munkatervére vonatkozó előírásokat.</w:t>
      </w:r>
    </w:p>
    <w:p w:rsidR="00D314CD" w:rsidRDefault="00A600A6" w:rsidP="00D314CD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proofErr w:type="gramStart"/>
      <w:r w:rsidR="00D314C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8. 9.</w:t>
      </w:r>
      <w:r w:rsidR="00D314CD">
        <w:rPr>
          <w:rFonts w:ascii="Times New Roman" w:hAnsi="Times New Roman" w:cs="Times New Roman"/>
          <w:sz w:val="24"/>
          <w:szCs w:val="24"/>
        </w:rPr>
        <w:t xml:space="preserve"> §</w:t>
      </w:r>
      <w:proofErr w:type="spellStart"/>
      <w:r w:rsidR="00D314CD"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D314CD" w:rsidRDefault="00D314CD" w:rsidP="00D314CD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D314CD" w:rsidRDefault="00A600A6" w:rsidP="00D314C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Képviselő-testületi ülés meghívójának tartalmi elemeit, az ülésre meghívandók körét, a zárt ülésre vonatkozó szabályokat tartalmaz</w:t>
      </w:r>
      <w:r w:rsidR="007D5C25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a.</w:t>
      </w:r>
      <w:r w:rsidR="00DA6B79">
        <w:rPr>
          <w:rFonts w:ascii="Times New Roman" w:hAnsi="Times New Roman" w:cs="Times New Roman"/>
          <w:sz w:val="24"/>
          <w:szCs w:val="24"/>
        </w:rPr>
        <w:t xml:space="preserve"> A hatályos szabályozáshoz képest a zárt ülésre vonatkozóan változtak a rendelkezések, a </w:t>
      </w:r>
      <w:proofErr w:type="spellStart"/>
      <w:r w:rsidR="00DA6B79">
        <w:rPr>
          <w:rFonts w:ascii="Times New Roman" w:hAnsi="Times New Roman" w:cs="Times New Roman"/>
          <w:sz w:val="24"/>
          <w:szCs w:val="24"/>
        </w:rPr>
        <w:t>Mötv</w:t>
      </w:r>
      <w:proofErr w:type="spellEnd"/>
      <w:r w:rsidR="00DA6B79">
        <w:rPr>
          <w:rFonts w:ascii="Times New Roman" w:hAnsi="Times New Roman" w:cs="Times New Roman"/>
          <w:sz w:val="24"/>
          <w:szCs w:val="24"/>
        </w:rPr>
        <w:t>. konkrétan meghatározza a zárt ülés tartásának eseteit, és kimondja azt is, hogy mely esetekben rendelhet el a Képviselő-testület zárt ülést. A törvény azt is szabályozza, hogy kik lehetnek jelen a zárt ülésen.</w:t>
      </w:r>
    </w:p>
    <w:p w:rsidR="00D314CD" w:rsidRDefault="00D314CD" w:rsidP="00D314C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314CD" w:rsidRDefault="00A600A6" w:rsidP="00D314CD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D314CD">
        <w:rPr>
          <w:rFonts w:ascii="Times New Roman" w:hAnsi="Times New Roman" w:cs="Times New Roman"/>
          <w:sz w:val="24"/>
          <w:szCs w:val="24"/>
        </w:rPr>
        <w:t>. §</w:t>
      </w:r>
      <w:proofErr w:type="spellStart"/>
      <w:r w:rsidR="00D314CD"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D314CD" w:rsidRDefault="00D314CD" w:rsidP="00D314CD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D314CD" w:rsidRDefault="00A600A6" w:rsidP="00D314C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Képviselő-testületi ülés határozatképességére vonatkozó rendelkezéseket tartalmazza.</w:t>
      </w:r>
    </w:p>
    <w:p w:rsidR="00D314CD" w:rsidRDefault="00D314CD" w:rsidP="00D314C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314CD" w:rsidRDefault="00A600A6" w:rsidP="00D314CD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D314CD">
        <w:rPr>
          <w:rFonts w:ascii="Times New Roman" w:hAnsi="Times New Roman" w:cs="Times New Roman"/>
          <w:sz w:val="24"/>
          <w:szCs w:val="24"/>
        </w:rPr>
        <w:t>.</w:t>
      </w:r>
      <w:r w:rsidR="00A62B6E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15.</w:t>
      </w:r>
      <w:r w:rsidR="00D314CD">
        <w:rPr>
          <w:rFonts w:ascii="Times New Roman" w:hAnsi="Times New Roman" w:cs="Times New Roman"/>
          <w:sz w:val="24"/>
          <w:szCs w:val="24"/>
        </w:rPr>
        <w:t xml:space="preserve"> §</w:t>
      </w:r>
      <w:proofErr w:type="spellStart"/>
      <w:r w:rsidR="00D314CD"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D314CD" w:rsidRDefault="00D314CD" w:rsidP="00D314CD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D314CD" w:rsidRDefault="00C0483A" w:rsidP="00D314C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üléseinek napirendjére, az ülések vezetésére vonatkozó szabályokat foglalja magában.</w:t>
      </w:r>
    </w:p>
    <w:p w:rsidR="00DA6B79" w:rsidRDefault="00DA6B79" w:rsidP="00D314C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gyakorlatban gyakran előfordul, hogy az ülések </w:t>
      </w:r>
      <w:r w:rsidR="0032065C">
        <w:rPr>
          <w:rFonts w:ascii="Times New Roman" w:hAnsi="Times New Roman" w:cs="Times New Roman"/>
          <w:sz w:val="24"/>
          <w:szCs w:val="24"/>
        </w:rPr>
        <w:t>előtt kerül kiosztásra a testüle</w:t>
      </w:r>
      <w:r>
        <w:rPr>
          <w:rFonts w:ascii="Times New Roman" w:hAnsi="Times New Roman" w:cs="Times New Roman"/>
          <w:sz w:val="24"/>
          <w:szCs w:val="24"/>
        </w:rPr>
        <w:t>ti írásbeli anyag, így az erre vonatkozó szabályokat szükséges beépíteni a szabályzatba.</w:t>
      </w:r>
    </w:p>
    <w:p w:rsidR="00D314CD" w:rsidRDefault="00D314CD" w:rsidP="00D314C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314CD" w:rsidRDefault="00C0483A" w:rsidP="00D314CD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="00D314C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D314CD">
        <w:rPr>
          <w:rFonts w:ascii="Times New Roman" w:hAnsi="Times New Roman" w:cs="Times New Roman"/>
          <w:sz w:val="24"/>
          <w:szCs w:val="24"/>
        </w:rPr>
        <w:t xml:space="preserve"> §</w:t>
      </w:r>
      <w:proofErr w:type="spellStart"/>
      <w:r w:rsidR="00D314CD"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C0483A" w:rsidRDefault="00C0483A" w:rsidP="00D314CD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D314CD" w:rsidRDefault="00C0483A" w:rsidP="00D314C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tagjainak személyes érintettsége esetére határoz meg szabályokat.</w:t>
      </w:r>
    </w:p>
    <w:p w:rsidR="00DA6B79" w:rsidRDefault="00DA6B79" w:rsidP="00D314C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Mötv</w:t>
      </w:r>
      <w:proofErr w:type="spellEnd"/>
      <w:r>
        <w:rPr>
          <w:rFonts w:ascii="Times New Roman" w:hAnsi="Times New Roman" w:cs="Times New Roman"/>
          <w:sz w:val="24"/>
          <w:szCs w:val="24"/>
        </w:rPr>
        <w:t>. előírja, hogy a személyes érintettségre vonatkozó szabályokat asz SZMSZ-be be kell építeni. A hatályos SZMSZ erre nem tartalmaz rendelkezéseket.</w:t>
      </w:r>
    </w:p>
    <w:p w:rsidR="00DA6B79" w:rsidRDefault="00DA6B79" w:rsidP="00D314C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Pénzügyi, Ügyrendi és Városfejlesztési Bizottság részére feladatkört is állapí</w:t>
      </w:r>
      <w:r w:rsidR="008D328B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meg </w:t>
      </w:r>
      <w:r w:rsidR="008D328B">
        <w:rPr>
          <w:rFonts w:ascii="Times New Roman" w:hAnsi="Times New Roman" w:cs="Times New Roman"/>
          <w:sz w:val="24"/>
          <w:szCs w:val="24"/>
        </w:rPr>
        <w:t>e §, az érintettségre vonatkozó vizsgálat lefolytatása kapcsán.</w:t>
      </w:r>
    </w:p>
    <w:p w:rsidR="008D328B" w:rsidRDefault="008D328B" w:rsidP="00D314C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314CD" w:rsidRDefault="00C0483A" w:rsidP="00D314CD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D314CD">
        <w:rPr>
          <w:rFonts w:ascii="Times New Roman" w:hAnsi="Times New Roman" w:cs="Times New Roman"/>
          <w:sz w:val="24"/>
          <w:szCs w:val="24"/>
        </w:rPr>
        <w:t>.</w:t>
      </w:r>
      <w:r w:rsidR="00A62B6E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22.</w:t>
      </w:r>
      <w:r w:rsidR="00D314CD">
        <w:rPr>
          <w:rFonts w:ascii="Times New Roman" w:hAnsi="Times New Roman" w:cs="Times New Roman"/>
          <w:sz w:val="24"/>
          <w:szCs w:val="24"/>
        </w:rPr>
        <w:t xml:space="preserve"> §</w:t>
      </w:r>
      <w:proofErr w:type="spellStart"/>
      <w:r w:rsidR="00D314CD"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D314CD" w:rsidRDefault="00D314CD" w:rsidP="00D314CD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D314CD" w:rsidRDefault="00C0483A" w:rsidP="00D314C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ülések napirendi vitájára, a döntéshozatal menetére alkalmazandó rendelkezések találhatóak e §</w:t>
      </w:r>
      <w:proofErr w:type="spellStart"/>
      <w:r>
        <w:rPr>
          <w:rFonts w:ascii="Times New Roman" w:hAnsi="Times New Roman" w:cs="Times New Roman"/>
          <w:sz w:val="24"/>
          <w:szCs w:val="24"/>
        </w:rPr>
        <w:t>-okban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A62B6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D328B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8D328B">
        <w:rPr>
          <w:rFonts w:ascii="Times New Roman" w:hAnsi="Times New Roman" w:cs="Times New Roman"/>
          <w:sz w:val="24"/>
          <w:szCs w:val="24"/>
        </w:rPr>
        <w:t xml:space="preserve"> hatályos SZMSZ-ben foglaltakhoz képest részletesebb szabályokat tartalmaz a kialakult gyakorlatnak megfelelően.</w:t>
      </w:r>
    </w:p>
    <w:p w:rsidR="008D328B" w:rsidRDefault="008D328B" w:rsidP="00D314C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314CD" w:rsidRDefault="00C0483A" w:rsidP="00D314CD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</w:t>
      </w:r>
      <w:proofErr w:type="gramStart"/>
      <w:r w:rsidR="00D314C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24.</w:t>
      </w:r>
      <w:r w:rsidR="00D314CD">
        <w:rPr>
          <w:rFonts w:ascii="Times New Roman" w:hAnsi="Times New Roman" w:cs="Times New Roman"/>
          <w:sz w:val="24"/>
          <w:szCs w:val="24"/>
        </w:rPr>
        <w:t xml:space="preserve"> §</w:t>
      </w:r>
      <w:proofErr w:type="spellStart"/>
      <w:r w:rsidR="00D314CD"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D314CD" w:rsidRDefault="00D314CD" w:rsidP="00D314CD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D314CD" w:rsidRPr="00C0483A" w:rsidRDefault="00C0483A" w:rsidP="00D314CD">
      <w:pPr>
        <w:rPr>
          <w:rFonts w:ascii="Times New Roman" w:hAnsi="Times New Roman" w:cs="Times New Roman"/>
        </w:rPr>
      </w:pPr>
      <w:r w:rsidRPr="00C0483A">
        <w:rPr>
          <w:rFonts w:ascii="Times New Roman" w:hAnsi="Times New Roman" w:cs="Times New Roman"/>
        </w:rPr>
        <w:t>A Képviselő-testület üléseiről készült jegyzőkönyvek tartalmi elemeit szabályozza.</w:t>
      </w:r>
      <w:r w:rsidR="008D328B">
        <w:rPr>
          <w:rFonts w:ascii="Times New Roman" w:hAnsi="Times New Roman" w:cs="Times New Roman"/>
        </w:rPr>
        <w:t xml:space="preserve"> Rendelkezik az ülésekről készült hanganyagokra vonatkozó szabályokról.</w:t>
      </w:r>
    </w:p>
    <w:p w:rsidR="00F522E5" w:rsidRDefault="00C0483A" w:rsidP="00C0483A">
      <w:pPr>
        <w:jc w:val="center"/>
        <w:rPr>
          <w:rFonts w:ascii="Times New Roman" w:hAnsi="Times New Roman" w:cs="Times New Roman"/>
        </w:rPr>
      </w:pPr>
      <w:r w:rsidRPr="00C0483A">
        <w:rPr>
          <w:rFonts w:ascii="Times New Roman" w:hAnsi="Times New Roman" w:cs="Times New Roman"/>
        </w:rPr>
        <w:t>25</w:t>
      </w:r>
      <w:proofErr w:type="gramStart"/>
      <w:r w:rsidRPr="00C0483A">
        <w:rPr>
          <w:rFonts w:ascii="Times New Roman" w:hAnsi="Times New Roman" w:cs="Times New Roman"/>
        </w:rPr>
        <w:t>.,</w:t>
      </w:r>
      <w:proofErr w:type="gramEnd"/>
      <w:r w:rsidRPr="00C0483A">
        <w:rPr>
          <w:rFonts w:ascii="Times New Roman" w:hAnsi="Times New Roman" w:cs="Times New Roman"/>
        </w:rPr>
        <w:t xml:space="preserve"> 26. §</w:t>
      </w:r>
      <w:proofErr w:type="spellStart"/>
      <w:r w:rsidRPr="00C0483A">
        <w:rPr>
          <w:rFonts w:ascii="Times New Roman" w:hAnsi="Times New Roman" w:cs="Times New Roman"/>
        </w:rPr>
        <w:t>-hoz</w:t>
      </w:r>
      <w:proofErr w:type="spellEnd"/>
    </w:p>
    <w:p w:rsidR="00C0483A" w:rsidRDefault="00C0483A" w:rsidP="00C0483A">
      <w:pPr>
        <w:jc w:val="center"/>
        <w:rPr>
          <w:rFonts w:ascii="Times New Roman" w:hAnsi="Times New Roman" w:cs="Times New Roman"/>
        </w:rPr>
      </w:pPr>
    </w:p>
    <w:p w:rsidR="00C0483A" w:rsidRDefault="00C0483A" w:rsidP="00C0483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közmeghallgatás, lakossági fórum tartására vonatkozó rendelkezések találhatóak e §</w:t>
      </w:r>
      <w:proofErr w:type="spellStart"/>
      <w:r>
        <w:rPr>
          <w:rFonts w:ascii="Times New Roman" w:hAnsi="Times New Roman" w:cs="Times New Roman"/>
        </w:rPr>
        <w:t>-okban</w:t>
      </w:r>
      <w:proofErr w:type="spellEnd"/>
      <w:r>
        <w:rPr>
          <w:rFonts w:ascii="Times New Roman" w:hAnsi="Times New Roman" w:cs="Times New Roman"/>
        </w:rPr>
        <w:t>.</w:t>
      </w:r>
    </w:p>
    <w:p w:rsidR="00C0483A" w:rsidRDefault="00C0483A" w:rsidP="00C0483A">
      <w:pPr>
        <w:jc w:val="both"/>
        <w:rPr>
          <w:rFonts w:ascii="Times New Roman" w:hAnsi="Times New Roman" w:cs="Times New Roman"/>
        </w:rPr>
      </w:pPr>
    </w:p>
    <w:p w:rsidR="00C0483A" w:rsidRDefault="00C0483A" w:rsidP="00C0483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30. §</w:t>
      </w:r>
      <w:proofErr w:type="spellStart"/>
      <w:r>
        <w:rPr>
          <w:rFonts w:ascii="Times New Roman" w:hAnsi="Times New Roman" w:cs="Times New Roman"/>
        </w:rPr>
        <w:t>-hoz</w:t>
      </w:r>
      <w:proofErr w:type="spellEnd"/>
    </w:p>
    <w:p w:rsidR="00C0483A" w:rsidRDefault="00C0483A" w:rsidP="00C0483A">
      <w:pPr>
        <w:jc w:val="center"/>
        <w:rPr>
          <w:rFonts w:ascii="Times New Roman" w:hAnsi="Times New Roman" w:cs="Times New Roman"/>
        </w:rPr>
      </w:pPr>
    </w:p>
    <w:p w:rsidR="00C0483A" w:rsidRDefault="00C0483A" w:rsidP="00C0483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rendeletalkotás menetének szabályait tartalmazza.</w:t>
      </w:r>
    </w:p>
    <w:p w:rsidR="00C0483A" w:rsidRDefault="00C0483A" w:rsidP="00C0483A">
      <w:pPr>
        <w:jc w:val="both"/>
        <w:rPr>
          <w:rFonts w:ascii="Times New Roman" w:hAnsi="Times New Roman" w:cs="Times New Roman"/>
        </w:rPr>
      </w:pPr>
    </w:p>
    <w:p w:rsidR="00C0483A" w:rsidRDefault="00A62B6E" w:rsidP="00C0483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31. </w:t>
      </w:r>
      <w:proofErr w:type="gramStart"/>
      <w:r>
        <w:rPr>
          <w:rFonts w:ascii="Times New Roman" w:hAnsi="Times New Roman" w:cs="Times New Roman"/>
        </w:rPr>
        <w:t xml:space="preserve">- </w:t>
      </w:r>
      <w:r w:rsidR="00C0483A">
        <w:rPr>
          <w:rFonts w:ascii="Times New Roman" w:hAnsi="Times New Roman" w:cs="Times New Roman"/>
        </w:rPr>
        <w:t xml:space="preserve"> 37</w:t>
      </w:r>
      <w:proofErr w:type="gramEnd"/>
      <w:r w:rsidR="00C0483A">
        <w:rPr>
          <w:rFonts w:ascii="Times New Roman" w:hAnsi="Times New Roman" w:cs="Times New Roman"/>
        </w:rPr>
        <w:t>.§</w:t>
      </w:r>
      <w:proofErr w:type="spellStart"/>
      <w:r w:rsidR="00C0483A">
        <w:rPr>
          <w:rFonts w:ascii="Times New Roman" w:hAnsi="Times New Roman" w:cs="Times New Roman"/>
        </w:rPr>
        <w:t>-hoz</w:t>
      </w:r>
      <w:proofErr w:type="spellEnd"/>
    </w:p>
    <w:p w:rsidR="00C0483A" w:rsidRDefault="00C0483A" w:rsidP="00C0483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Képviselő-testületi anyagok tartal</w:t>
      </w:r>
      <w:r w:rsidR="008D328B">
        <w:rPr>
          <w:rFonts w:ascii="Times New Roman" w:hAnsi="Times New Roman" w:cs="Times New Roman"/>
        </w:rPr>
        <w:t>mi követelményeit határozza meg, mely a jelenlegi SZMSZ szabályainál postosabb, részletesebb rendelkezéseket tartalmaz. A Képviselő-testület elé kerülő anyagok követelményeit típusonként csoportosítva tartalmazz.</w:t>
      </w:r>
    </w:p>
    <w:p w:rsidR="00C0483A" w:rsidRDefault="00C0483A" w:rsidP="00C0483A">
      <w:pPr>
        <w:jc w:val="both"/>
        <w:rPr>
          <w:rFonts w:ascii="Times New Roman" w:hAnsi="Times New Roman" w:cs="Times New Roman"/>
        </w:rPr>
      </w:pPr>
    </w:p>
    <w:p w:rsidR="00C0483A" w:rsidRDefault="00A62B6E" w:rsidP="00C0483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38. – 51. §</w:t>
      </w:r>
      <w:proofErr w:type="spellStart"/>
      <w:r>
        <w:rPr>
          <w:rFonts w:ascii="Times New Roman" w:hAnsi="Times New Roman" w:cs="Times New Roman"/>
        </w:rPr>
        <w:t>-hoz</w:t>
      </w:r>
      <w:proofErr w:type="spellEnd"/>
    </w:p>
    <w:p w:rsidR="008D328B" w:rsidRDefault="00A62B6E" w:rsidP="00A62B6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Képviselő-testület szerveinek jogállását és feladatait tartalmazza.</w:t>
      </w:r>
      <w:r w:rsidR="00494389">
        <w:rPr>
          <w:rFonts w:ascii="Times New Roman" w:hAnsi="Times New Roman" w:cs="Times New Roman"/>
        </w:rPr>
        <w:t xml:space="preserve"> </w:t>
      </w:r>
      <w:r w:rsidR="008D328B">
        <w:rPr>
          <w:rFonts w:ascii="Times New Roman" w:hAnsi="Times New Roman" w:cs="Times New Roman"/>
        </w:rPr>
        <w:t xml:space="preserve">A </w:t>
      </w:r>
      <w:proofErr w:type="spellStart"/>
      <w:r w:rsidR="008D328B">
        <w:rPr>
          <w:rFonts w:ascii="Times New Roman" w:hAnsi="Times New Roman" w:cs="Times New Roman"/>
        </w:rPr>
        <w:t>Mötv</w:t>
      </w:r>
      <w:proofErr w:type="spellEnd"/>
      <w:r w:rsidR="008D328B">
        <w:rPr>
          <w:rFonts w:ascii="Times New Roman" w:hAnsi="Times New Roman" w:cs="Times New Roman"/>
        </w:rPr>
        <w:t xml:space="preserve">. tételesen tartalmazza, hogy a Képviselő-testület SZMSZ-ének mire kell kiterjednie, többek között előírja, hogy a Képviselő-testület szerveinek jogállását és feladatait is tartalmaznia kell. A </w:t>
      </w:r>
      <w:proofErr w:type="spellStart"/>
      <w:r w:rsidR="008D328B">
        <w:rPr>
          <w:rFonts w:ascii="Times New Roman" w:hAnsi="Times New Roman" w:cs="Times New Roman"/>
        </w:rPr>
        <w:t>Mötv</w:t>
      </w:r>
      <w:proofErr w:type="spellEnd"/>
      <w:r w:rsidR="008D328B">
        <w:rPr>
          <w:rFonts w:ascii="Times New Roman" w:hAnsi="Times New Roman" w:cs="Times New Roman"/>
        </w:rPr>
        <w:t>. szerint a Képviselő-testület szerve: a polgármester, a képviselő-testület bizottságai, a részönkormányzat testülete, a polgármesteri hivatal, a jegyző, tovább a társulás.</w:t>
      </w:r>
    </w:p>
    <w:p w:rsidR="008D328B" w:rsidRDefault="008D328B" w:rsidP="00A62B6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Így </w:t>
      </w:r>
      <w:proofErr w:type="gramStart"/>
      <w:r>
        <w:rPr>
          <w:rFonts w:ascii="Times New Roman" w:hAnsi="Times New Roman" w:cs="Times New Roman"/>
        </w:rPr>
        <w:t>ezen</w:t>
      </w:r>
      <w:proofErr w:type="gramEnd"/>
      <w:r>
        <w:rPr>
          <w:rFonts w:ascii="Times New Roman" w:hAnsi="Times New Roman" w:cs="Times New Roman"/>
        </w:rPr>
        <w:t xml:space="preserve"> szervekre vonatkozó rendelkezések beépültek az SZMSZ-be.</w:t>
      </w:r>
    </w:p>
    <w:p w:rsidR="00A62B6E" w:rsidRDefault="00494389" w:rsidP="00A62B6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polgármesteri Hivatal szervezeti tagozódását, munk</w:t>
      </w:r>
      <w:r w:rsidR="00D64BE1">
        <w:rPr>
          <w:rFonts w:ascii="Times New Roman" w:hAnsi="Times New Roman" w:cs="Times New Roman"/>
        </w:rPr>
        <w:t xml:space="preserve">a- és ügyfélfogadási rendjét a 4. és 5. számú melléklet tartalmazza. </w:t>
      </w:r>
      <w:r w:rsidR="00DB1506">
        <w:rPr>
          <w:rFonts w:ascii="Times New Roman" w:hAnsi="Times New Roman" w:cs="Times New Roman"/>
        </w:rPr>
        <w:t xml:space="preserve">Tekintettel arra, hogy </w:t>
      </w:r>
      <w:proofErr w:type="gramStart"/>
      <w:r w:rsidR="00DB1506">
        <w:rPr>
          <w:rFonts w:ascii="Times New Roman" w:hAnsi="Times New Roman" w:cs="Times New Roman"/>
        </w:rPr>
        <w:t>ezen</w:t>
      </w:r>
      <w:proofErr w:type="gramEnd"/>
      <w:r w:rsidR="00DB1506">
        <w:rPr>
          <w:rFonts w:ascii="Times New Roman" w:hAnsi="Times New Roman" w:cs="Times New Roman"/>
        </w:rPr>
        <w:t xml:space="preserve"> rendelkezések a lakosság széles körét érintik, így indokolt azokat a Képviselő-testület SZMSZ-ről szóló rendeletben szabályozni.</w:t>
      </w:r>
    </w:p>
    <w:p w:rsidR="00A62B6E" w:rsidRDefault="00A62B6E" w:rsidP="00A62B6E">
      <w:pPr>
        <w:jc w:val="both"/>
        <w:rPr>
          <w:rFonts w:ascii="Times New Roman" w:hAnsi="Times New Roman" w:cs="Times New Roman"/>
        </w:rPr>
      </w:pPr>
    </w:p>
    <w:p w:rsidR="00A62B6E" w:rsidRDefault="00A62B6E" w:rsidP="00A62B6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52. §</w:t>
      </w:r>
    </w:p>
    <w:p w:rsidR="00A62B6E" w:rsidRDefault="00A62B6E" w:rsidP="00A62B6E">
      <w:pPr>
        <w:jc w:val="center"/>
        <w:rPr>
          <w:rFonts w:ascii="Times New Roman" w:hAnsi="Times New Roman" w:cs="Times New Roman"/>
        </w:rPr>
      </w:pPr>
    </w:p>
    <w:p w:rsidR="00A62B6E" w:rsidRDefault="00A62B6E" w:rsidP="00A62B6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képviselő-testület tagjainak juttatását külön rendelet tartalmazza.</w:t>
      </w:r>
    </w:p>
    <w:p w:rsidR="00A62B6E" w:rsidRDefault="00A62B6E" w:rsidP="00A62B6E">
      <w:pPr>
        <w:jc w:val="both"/>
        <w:rPr>
          <w:rFonts w:ascii="Times New Roman" w:hAnsi="Times New Roman" w:cs="Times New Roman"/>
        </w:rPr>
      </w:pPr>
    </w:p>
    <w:p w:rsidR="00A62B6E" w:rsidRDefault="00A62B6E" w:rsidP="00A62B6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53. – 56. §</w:t>
      </w:r>
      <w:proofErr w:type="spellStart"/>
      <w:r>
        <w:rPr>
          <w:rFonts w:ascii="Times New Roman" w:hAnsi="Times New Roman" w:cs="Times New Roman"/>
        </w:rPr>
        <w:t>-hoz</w:t>
      </w:r>
      <w:proofErr w:type="spellEnd"/>
    </w:p>
    <w:p w:rsidR="00A62B6E" w:rsidRDefault="00A62B6E" w:rsidP="00A62B6E">
      <w:pPr>
        <w:jc w:val="center"/>
        <w:rPr>
          <w:rFonts w:ascii="Times New Roman" w:hAnsi="Times New Roman" w:cs="Times New Roman"/>
        </w:rPr>
      </w:pPr>
    </w:p>
    <w:p w:rsidR="00A62B6E" w:rsidRDefault="00A62B6E" w:rsidP="00A62B6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Az önkormányzat költségvetésére, vagyonára vonatkozó főbb szabályokat tartalmazza.</w:t>
      </w:r>
    </w:p>
    <w:p w:rsidR="00A62B6E" w:rsidRDefault="00A62B6E" w:rsidP="00A62B6E">
      <w:pPr>
        <w:jc w:val="both"/>
        <w:rPr>
          <w:rFonts w:ascii="Times New Roman" w:hAnsi="Times New Roman" w:cs="Times New Roman"/>
        </w:rPr>
      </w:pPr>
    </w:p>
    <w:p w:rsidR="00A62B6E" w:rsidRDefault="00A62B6E" w:rsidP="00A62B6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58. §</w:t>
      </w:r>
      <w:proofErr w:type="spellStart"/>
      <w:r>
        <w:rPr>
          <w:rFonts w:ascii="Times New Roman" w:hAnsi="Times New Roman" w:cs="Times New Roman"/>
        </w:rPr>
        <w:t>-hoz</w:t>
      </w:r>
      <w:proofErr w:type="spellEnd"/>
    </w:p>
    <w:p w:rsidR="00A62B6E" w:rsidRDefault="00A62B6E" w:rsidP="00A62B6E">
      <w:pPr>
        <w:jc w:val="center"/>
        <w:rPr>
          <w:rFonts w:ascii="Times New Roman" w:hAnsi="Times New Roman" w:cs="Times New Roman"/>
        </w:rPr>
      </w:pPr>
    </w:p>
    <w:p w:rsidR="00A62B6E" w:rsidRDefault="00A62B6E" w:rsidP="00A62B6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rendelet hatályba lépésével kapcsolatos rendelkezést, valamint a hatályon kívül helyezendő rendeleteket tartalmazza.</w:t>
      </w:r>
      <w:r w:rsidR="0032065C">
        <w:rPr>
          <w:rFonts w:ascii="Times New Roman" w:hAnsi="Times New Roman" w:cs="Times New Roman"/>
        </w:rPr>
        <w:t xml:space="preserve"> Tekintettel arra, hogy a rendelet-tervezet tartalmazza a Polgármesteri Hivatal szervezeti tagozódását, a Képviselő-testület átruházott hatáskörét, így az erre vonatkozó rendeleteket hatályon kívül kell helyezni.</w:t>
      </w:r>
    </w:p>
    <w:p w:rsidR="00A62B6E" w:rsidRDefault="00A62B6E" w:rsidP="00A62B6E">
      <w:pPr>
        <w:jc w:val="both"/>
        <w:rPr>
          <w:rFonts w:ascii="Times New Roman" w:hAnsi="Times New Roman" w:cs="Times New Roman"/>
        </w:rPr>
      </w:pPr>
    </w:p>
    <w:p w:rsidR="00A62B6E" w:rsidRPr="00C0483A" w:rsidRDefault="00A62B6E" w:rsidP="00A62B6E">
      <w:pPr>
        <w:jc w:val="both"/>
        <w:rPr>
          <w:rFonts w:ascii="Times New Roman" w:hAnsi="Times New Roman" w:cs="Times New Roman"/>
        </w:rPr>
      </w:pPr>
    </w:p>
    <w:sectPr w:rsidR="00A62B6E" w:rsidRPr="00C0483A" w:rsidSect="00F522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14CD"/>
    <w:rsid w:val="002350C1"/>
    <w:rsid w:val="003010AE"/>
    <w:rsid w:val="0032065C"/>
    <w:rsid w:val="00494389"/>
    <w:rsid w:val="00516E75"/>
    <w:rsid w:val="005C2C26"/>
    <w:rsid w:val="007D5C25"/>
    <w:rsid w:val="008D328B"/>
    <w:rsid w:val="00A600A6"/>
    <w:rsid w:val="00A62B6E"/>
    <w:rsid w:val="00C0483A"/>
    <w:rsid w:val="00D314CD"/>
    <w:rsid w:val="00D64BE1"/>
    <w:rsid w:val="00DA6B79"/>
    <w:rsid w:val="00DB1506"/>
    <w:rsid w:val="00F522E5"/>
    <w:rsid w:val="00F93F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314CD"/>
    <w:pPr>
      <w:spacing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314CD"/>
    <w:pPr>
      <w:spacing w:after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613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4837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eszasz</cp:lastModifiedBy>
  <cp:revision>5</cp:revision>
  <cp:lastPrinted>2013-04-17T11:23:00Z</cp:lastPrinted>
  <dcterms:created xsi:type="dcterms:W3CDTF">2013-04-17T09:53:00Z</dcterms:created>
  <dcterms:modified xsi:type="dcterms:W3CDTF">2013-04-18T08:49:00Z</dcterms:modified>
</cp:coreProperties>
</file>