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8D9" w:rsidRPr="00C65544" w:rsidRDefault="00960F7C" w:rsidP="00E57AA3">
      <w:pPr>
        <w:tabs>
          <w:tab w:val="left" w:leader="dot" w:pos="9072"/>
          <w:tab w:val="left" w:leader="dot" w:pos="16443"/>
        </w:tabs>
        <w:spacing w:after="84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Okirat száma:</w:t>
      </w:r>
      <w:r w:rsidR="0087261E" w:rsidRPr="00C65544">
        <w:rPr>
          <w:rFonts w:ascii="Times New Roman" w:hAnsi="Times New Roman" w:cs="Times New Roman"/>
          <w:sz w:val="24"/>
          <w:szCs w:val="24"/>
        </w:rPr>
        <w:t xml:space="preserve"> 198-7/2016.</w:t>
      </w:r>
    </w:p>
    <w:p w:rsidR="00E57AA3" w:rsidRPr="00C65544" w:rsidRDefault="00861402" w:rsidP="00E57AA3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="Times New Roman" w:hAnsi="Times New Roman" w:cs="Times New Roman"/>
          <w:sz w:val="28"/>
          <w:szCs w:val="28"/>
        </w:rPr>
      </w:pPr>
      <w:r w:rsidRPr="00C65544">
        <w:rPr>
          <w:rFonts w:ascii="Times New Roman" w:hAnsi="Times New Roman" w:cs="Times New Roman"/>
          <w:sz w:val="28"/>
          <w:szCs w:val="28"/>
        </w:rPr>
        <w:t>Alapító okirat</w:t>
      </w:r>
      <w:r w:rsidR="00DD3B99" w:rsidRPr="00C65544">
        <w:rPr>
          <w:rFonts w:ascii="Times New Roman" w:hAnsi="Times New Roman" w:cs="Times New Roman"/>
          <w:sz w:val="28"/>
          <w:szCs w:val="28"/>
        </w:rPr>
        <w:br/>
        <w:t>módosításokkal egységes szerkezetbe foglal</w:t>
      </w:r>
      <w:r w:rsidR="0085132C" w:rsidRPr="00C65544">
        <w:rPr>
          <w:rFonts w:ascii="Times New Roman" w:hAnsi="Times New Roman" w:cs="Times New Roman"/>
          <w:sz w:val="28"/>
          <w:szCs w:val="28"/>
        </w:rPr>
        <w:t>va</w:t>
      </w:r>
    </w:p>
    <w:p w:rsidR="0087261E" w:rsidRPr="00C65544" w:rsidRDefault="0087261E" w:rsidP="0087261E">
      <w:pPr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Az államháztartásról szóló 2011. évi CXCV. törvény 8/A. §</w:t>
      </w:r>
      <w:proofErr w:type="spellStart"/>
      <w:r w:rsidRPr="00C65544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C65544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C65544">
        <w:rPr>
          <w:rFonts w:ascii="Times New Roman" w:hAnsi="Times New Roman" w:cs="Times New Roman"/>
          <w:sz w:val="24"/>
          <w:szCs w:val="24"/>
        </w:rPr>
        <w:t xml:space="preserve"> és a nemzeti köznevelésről szóló 2011. évi CXC. törvény 21. § (2) bekezdése alapján a Játékvár Óvoda és Bölcsőde alapító okiratát a következők szerint adom ki: </w:t>
      </w:r>
    </w:p>
    <w:p w:rsidR="0087261E" w:rsidRPr="00C65544" w:rsidRDefault="0087261E" w:rsidP="0087261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57AA3" w:rsidRPr="00C65544" w:rsidRDefault="00E57AA3" w:rsidP="008726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544">
        <w:rPr>
          <w:rFonts w:ascii="Times New Roman" w:hAnsi="Times New Roman" w:cs="Times New Roman"/>
          <w:b/>
          <w:sz w:val="24"/>
          <w:szCs w:val="24"/>
        </w:rPr>
        <w:t>A költségvetési szerv</w:t>
      </w:r>
      <w:r w:rsidRPr="00C65544">
        <w:rPr>
          <w:rFonts w:ascii="Times New Roman" w:hAnsi="Times New Roman" w:cs="Times New Roman"/>
          <w:b/>
          <w:sz w:val="24"/>
          <w:szCs w:val="24"/>
        </w:rPr>
        <w:br/>
        <w:t>megnevezése, székhelye, telephelye</w:t>
      </w:r>
    </w:p>
    <w:p w:rsidR="00E57AA3" w:rsidRPr="00C65544" w:rsidRDefault="00E57AA3" w:rsidP="003057B4">
      <w:pPr>
        <w:pStyle w:val="Stluskett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</w:t>
      </w:r>
    </w:p>
    <w:p w:rsidR="00E57AA3" w:rsidRPr="00C65544" w:rsidRDefault="00E57AA3" w:rsidP="004935B5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megnevezése:</w:t>
      </w:r>
      <w:r w:rsidR="0087261E" w:rsidRPr="00C65544">
        <w:rPr>
          <w:rFonts w:ascii="Times New Roman" w:hAnsi="Times New Roman" w:cs="Times New Roman"/>
          <w:sz w:val="24"/>
          <w:szCs w:val="24"/>
        </w:rPr>
        <w:t xml:space="preserve"> Játékvár Óvoda és Bölcsőde</w:t>
      </w:r>
    </w:p>
    <w:p w:rsidR="00E57AA3" w:rsidRPr="00C65544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</w:t>
      </w:r>
    </w:p>
    <w:p w:rsidR="00E57AA3" w:rsidRPr="00C65544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székhelye:</w:t>
      </w:r>
      <w:r w:rsidR="0087261E" w:rsidRPr="00C65544">
        <w:rPr>
          <w:rFonts w:ascii="Times New Roman" w:hAnsi="Times New Roman" w:cs="Times New Roman"/>
          <w:sz w:val="24"/>
          <w:szCs w:val="24"/>
        </w:rPr>
        <w:t xml:space="preserve"> 5435 Martfű, Munkácsy út 79.</w:t>
      </w:r>
    </w:p>
    <w:p w:rsidR="00E57AA3" w:rsidRPr="00C65544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44">
        <w:rPr>
          <w:rFonts w:ascii="Times New Roman" w:hAnsi="Times New Roman" w:cs="Times New Roman"/>
          <w:sz w:val="24"/>
          <w:szCs w:val="24"/>
        </w:rPr>
        <w:t>telep</w:t>
      </w:r>
      <w:r w:rsidRPr="00C65544">
        <w:rPr>
          <w:rFonts w:ascii="Times New Roman" w:eastAsia="Calibri" w:hAnsi="Times New Roman" w:cs="Times New Roman"/>
          <w:sz w:val="24"/>
          <w:szCs w:val="24"/>
        </w:rPr>
        <w:t>helye</w:t>
      </w:r>
      <w:r w:rsidRPr="00C6554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65544">
        <w:rPr>
          <w:rFonts w:ascii="Times New Roman" w:hAnsi="Times New Roman" w:cs="Times New Roman"/>
          <w:sz w:val="24"/>
          <w:szCs w:val="24"/>
        </w:rPr>
        <w:t>i):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31"/>
        <w:gridCol w:w="4407"/>
      </w:tblGrid>
      <w:tr w:rsidR="00420503" w:rsidRPr="00C65544" w:rsidTr="00420503">
        <w:tc>
          <w:tcPr>
            <w:tcW w:w="288" w:type="pct"/>
            <w:vAlign w:val="center"/>
          </w:tcPr>
          <w:p w:rsidR="00420503" w:rsidRPr="00C65544" w:rsidRDefault="00420503" w:rsidP="0042050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0" w:type="pct"/>
          </w:tcPr>
          <w:p w:rsidR="00420503" w:rsidRPr="00C65544" w:rsidRDefault="00420503" w:rsidP="00EE0481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telephely megnevezése</w:t>
            </w:r>
          </w:p>
        </w:tc>
        <w:tc>
          <w:tcPr>
            <w:tcW w:w="2432" w:type="pct"/>
          </w:tcPr>
          <w:p w:rsidR="00420503" w:rsidRPr="00C65544" w:rsidRDefault="00420503" w:rsidP="009E7F6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telephely címe</w:t>
            </w:r>
          </w:p>
        </w:tc>
      </w:tr>
      <w:tr w:rsidR="00420503" w:rsidRPr="00C65544" w:rsidTr="00420503">
        <w:tc>
          <w:tcPr>
            <w:tcW w:w="288" w:type="pct"/>
            <w:vAlign w:val="center"/>
          </w:tcPr>
          <w:p w:rsidR="00420503" w:rsidRPr="00C65544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</w:tcPr>
          <w:p w:rsidR="00420503" w:rsidRPr="00C65544" w:rsidRDefault="0087261E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Játékvár Óvoda és Bölcsőde Kossuth úti tagóvoda</w:t>
            </w:r>
          </w:p>
        </w:tc>
        <w:tc>
          <w:tcPr>
            <w:tcW w:w="2432" w:type="pct"/>
          </w:tcPr>
          <w:p w:rsidR="00420503" w:rsidRPr="00C65544" w:rsidRDefault="0087261E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5435 Martfű, Kossuth út 22-24.</w:t>
            </w:r>
          </w:p>
        </w:tc>
      </w:tr>
      <w:tr w:rsidR="0087261E" w:rsidRPr="00C65544" w:rsidTr="00420503">
        <w:tc>
          <w:tcPr>
            <w:tcW w:w="288" w:type="pct"/>
            <w:vAlign w:val="center"/>
          </w:tcPr>
          <w:p w:rsidR="0087261E" w:rsidRPr="00C65544" w:rsidRDefault="0087261E" w:rsidP="0087261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</w:tcPr>
          <w:p w:rsidR="0087261E" w:rsidRPr="00C65544" w:rsidRDefault="0087261E" w:rsidP="0087261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Játékvár Óvoda és Bölcsőde Május 1. úti tagóvoda</w:t>
            </w:r>
          </w:p>
        </w:tc>
        <w:tc>
          <w:tcPr>
            <w:tcW w:w="2432" w:type="pct"/>
          </w:tcPr>
          <w:p w:rsidR="0087261E" w:rsidRPr="00C65544" w:rsidRDefault="0087261E" w:rsidP="0087261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5435 Martfű, Május 1. út 19.</w:t>
            </w:r>
          </w:p>
        </w:tc>
      </w:tr>
      <w:tr w:rsidR="0087261E" w:rsidRPr="00C65544" w:rsidTr="00420503">
        <w:tc>
          <w:tcPr>
            <w:tcW w:w="288" w:type="pct"/>
            <w:vAlign w:val="center"/>
          </w:tcPr>
          <w:p w:rsidR="0087261E" w:rsidRPr="00C65544" w:rsidRDefault="0087261E" w:rsidP="0087261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0" w:type="pct"/>
          </w:tcPr>
          <w:p w:rsidR="0087261E" w:rsidRPr="00C65544" w:rsidRDefault="0087261E" w:rsidP="0087261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Játékvár Óv</w:t>
            </w:r>
            <w:r w:rsidR="00AA5A28" w:rsidRPr="00C65544">
              <w:rPr>
                <w:rFonts w:ascii="Times New Roman" w:hAnsi="Times New Roman" w:cs="Times New Roman"/>
                <w:sz w:val="24"/>
                <w:szCs w:val="24"/>
              </w:rPr>
              <w:t>oda és Bölcsőde Bölcsődei intézményegysége</w:t>
            </w:r>
          </w:p>
        </w:tc>
        <w:tc>
          <w:tcPr>
            <w:tcW w:w="2432" w:type="pct"/>
          </w:tcPr>
          <w:p w:rsidR="0087261E" w:rsidRPr="00C65544" w:rsidRDefault="00AA5A28" w:rsidP="0087261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5435 Martfű, Bata utca 4/</w:t>
            </w:r>
            <w:proofErr w:type="gramStart"/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</w:p>
        </w:tc>
      </w:tr>
    </w:tbl>
    <w:p w:rsidR="00E57AA3" w:rsidRPr="00C65544" w:rsidRDefault="00E57AA3" w:rsidP="00E57AA3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544">
        <w:rPr>
          <w:rFonts w:ascii="Times New Roman" w:hAnsi="Times New Roman" w:cs="Times New Roman"/>
          <w:b/>
          <w:sz w:val="24"/>
          <w:szCs w:val="24"/>
        </w:rPr>
        <w:t>A költségvetési szerv</w:t>
      </w:r>
      <w:r w:rsidRPr="00C65544">
        <w:rPr>
          <w:rFonts w:ascii="Times New Roman" w:hAnsi="Times New Roman" w:cs="Times New Roman"/>
          <w:b/>
          <w:sz w:val="24"/>
          <w:szCs w:val="24"/>
        </w:rPr>
        <w:br/>
        <w:t>alapításával és megszűnésével összefüggő rendelkezések</w:t>
      </w:r>
    </w:p>
    <w:p w:rsidR="00E3609C" w:rsidRPr="00C65544" w:rsidRDefault="00E57AA3" w:rsidP="00E3609C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 alapításának dátuma:</w:t>
      </w:r>
      <w:r w:rsidR="00AA5A28" w:rsidRPr="00C65544">
        <w:rPr>
          <w:rFonts w:ascii="Times New Roman" w:hAnsi="Times New Roman" w:cs="Times New Roman"/>
          <w:sz w:val="24"/>
          <w:szCs w:val="24"/>
        </w:rPr>
        <w:t xml:space="preserve"> 2004. 01. 01.</w:t>
      </w:r>
    </w:p>
    <w:p w:rsidR="00E57AA3" w:rsidRPr="00C65544" w:rsidRDefault="00E57AA3" w:rsidP="00E3609C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 alapítására, átalakítására, megszüntetésére jogosult szerv</w:t>
      </w:r>
    </w:p>
    <w:p w:rsidR="00E57AA3" w:rsidRPr="00C65544" w:rsidRDefault="00E57AA3" w:rsidP="00E3609C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megnevezése:</w:t>
      </w:r>
      <w:r w:rsidR="00AA5A28" w:rsidRPr="00C65544">
        <w:rPr>
          <w:rFonts w:ascii="Times New Roman" w:hAnsi="Times New Roman" w:cs="Times New Roman"/>
          <w:sz w:val="24"/>
          <w:szCs w:val="24"/>
        </w:rPr>
        <w:t xml:space="preserve"> Martfű Város Önkormányzatának Képviselő-testülete</w:t>
      </w:r>
    </w:p>
    <w:p w:rsidR="00E57AA3" w:rsidRPr="00C65544" w:rsidRDefault="00E57AA3" w:rsidP="00E3609C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székhelye:</w:t>
      </w:r>
      <w:r w:rsidR="00AA5A28" w:rsidRPr="00C65544">
        <w:rPr>
          <w:rFonts w:ascii="Times New Roman" w:hAnsi="Times New Roman" w:cs="Times New Roman"/>
          <w:sz w:val="24"/>
          <w:szCs w:val="24"/>
        </w:rPr>
        <w:t xml:space="preserve"> 5435 Martfű, Szent István tér 1.</w:t>
      </w:r>
    </w:p>
    <w:p w:rsidR="00E57AA3" w:rsidRPr="00C65544" w:rsidRDefault="00E57AA3" w:rsidP="001375B6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544">
        <w:rPr>
          <w:rFonts w:ascii="Times New Roman" w:hAnsi="Times New Roman" w:cs="Times New Roman"/>
          <w:b/>
          <w:sz w:val="24"/>
          <w:szCs w:val="24"/>
        </w:rPr>
        <w:t>A költségvetési szerv irányítása, felügyelete</w:t>
      </w:r>
    </w:p>
    <w:p w:rsidR="00E57AA3" w:rsidRPr="00C65544" w:rsidRDefault="00E57AA3" w:rsidP="001F02FA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 irányító szervének</w:t>
      </w:r>
    </w:p>
    <w:p w:rsidR="00E57AA3" w:rsidRPr="00C65544" w:rsidRDefault="00E57AA3" w:rsidP="001F02FA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megnevezése:</w:t>
      </w:r>
      <w:r w:rsidR="00AA5A28" w:rsidRPr="00C65544">
        <w:rPr>
          <w:rFonts w:ascii="Times New Roman" w:hAnsi="Times New Roman" w:cs="Times New Roman"/>
          <w:sz w:val="24"/>
          <w:szCs w:val="24"/>
        </w:rPr>
        <w:t xml:space="preserve"> Martfű Város Önkormányzatának Képviselő-testülete</w:t>
      </w:r>
    </w:p>
    <w:p w:rsidR="00E57AA3" w:rsidRDefault="00E57AA3" w:rsidP="001F02FA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székhelye:</w:t>
      </w:r>
      <w:r w:rsidR="00AA5A28" w:rsidRPr="00C65544">
        <w:rPr>
          <w:rFonts w:ascii="Times New Roman" w:hAnsi="Times New Roman" w:cs="Times New Roman"/>
          <w:sz w:val="24"/>
          <w:szCs w:val="24"/>
        </w:rPr>
        <w:t xml:space="preserve"> 5435 Martfű, Szent István tér 1.</w:t>
      </w:r>
    </w:p>
    <w:p w:rsidR="00C65544" w:rsidRPr="00C65544" w:rsidRDefault="00C65544" w:rsidP="00C65544"/>
    <w:p w:rsidR="00C018EC" w:rsidRPr="00C65544" w:rsidRDefault="00C018EC" w:rsidP="001F02FA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lastRenderedPageBreak/>
        <w:t>A költségvetési szerv fenntartójának</w:t>
      </w:r>
    </w:p>
    <w:p w:rsidR="00C018EC" w:rsidRPr="00C65544" w:rsidRDefault="00C018EC" w:rsidP="00AA5A28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 megnevezése:</w:t>
      </w:r>
      <w:r w:rsidR="00AA5A28" w:rsidRPr="00C65544">
        <w:rPr>
          <w:rFonts w:ascii="Times New Roman" w:hAnsi="Times New Roman" w:cs="Times New Roman"/>
          <w:sz w:val="24"/>
          <w:szCs w:val="24"/>
        </w:rPr>
        <w:t xml:space="preserve"> Martfű Város Önkormányzatának Képviselő-testülete</w:t>
      </w:r>
    </w:p>
    <w:p w:rsidR="00C018EC" w:rsidRPr="00C65544" w:rsidRDefault="00C018EC" w:rsidP="00AA5A28">
      <w:pPr>
        <w:pStyle w:val="Stlus1harom"/>
        <w:ind w:hanging="65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székhelye:</w:t>
      </w:r>
      <w:r w:rsidR="00AA5A28" w:rsidRPr="00C65544">
        <w:rPr>
          <w:rFonts w:ascii="Times New Roman" w:hAnsi="Times New Roman" w:cs="Times New Roman"/>
          <w:sz w:val="24"/>
          <w:szCs w:val="24"/>
        </w:rPr>
        <w:t xml:space="preserve"> 5435 Martfű, Szent István tér 1.</w:t>
      </w:r>
    </w:p>
    <w:p w:rsidR="001E69CE" w:rsidRPr="00C65544" w:rsidRDefault="001E69CE" w:rsidP="001F02FA">
      <w:pPr>
        <w:pStyle w:val="Stlus1harom"/>
        <w:numPr>
          <w:ilvl w:val="0"/>
          <w:numId w:val="0"/>
        </w:numPr>
        <w:ind w:left="567"/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E57AA3" w:rsidP="008F1B58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544">
        <w:rPr>
          <w:rFonts w:ascii="Times New Roman" w:hAnsi="Times New Roman" w:cs="Times New Roman"/>
          <w:b/>
          <w:sz w:val="24"/>
          <w:szCs w:val="24"/>
        </w:rPr>
        <w:t>A költségvetési szerv tevékenysége</w:t>
      </w:r>
    </w:p>
    <w:p w:rsidR="00FA6109" w:rsidRPr="00C65544" w:rsidRDefault="00E57AA3" w:rsidP="00FA6109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 közfeladata:</w:t>
      </w:r>
    </w:p>
    <w:p w:rsidR="00AA5A28" w:rsidRPr="00C65544" w:rsidRDefault="00AA5A28" w:rsidP="00AA5A28">
      <w:pPr>
        <w:rPr>
          <w:rFonts w:ascii="Times New Roman" w:hAnsi="Times New Roman" w:cs="Times New Roman"/>
          <w:sz w:val="24"/>
          <w:szCs w:val="24"/>
        </w:rPr>
      </w:pPr>
    </w:p>
    <w:p w:rsidR="00AA5A28" w:rsidRPr="00C65544" w:rsidRDefault="00AA5A28" w:rsidP="00AA5A28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A nemzeti köznevelésről szóló 2011. évi CXC. törvény alapján 3-7 éves korú </w:t>
      </w:r>
      <w:r w:rsidRPr="00C65544">
        <w:rPr>
          <w:rFonts w:ascii="Times New Roman" w:hAnsi="Times New Roman" w:cs="Times New Roman"/>
          <w:sz w:val="24"/>
          <w:szCs w:val="24"/>
        </w:rPr>
        <w:tab/>
        <w:t xml:space="preserve">gyermekek nevelése, valamint a gyermekek védelméről és a gyámügyi igazgatásról </w:t>
      </w:r>
      <w:r w:rsidRPr="00C65544">
        <w:rPr>
          <w:rFonts w:ascii="Times New Roman" w:hAnsi="Times New Roman" w:cs="Times New Roman"/>
          <w:sz w:val="24"/>
          <w:szCs w:val="24"/>
        </w:rPr>
        <w:tab/>
        <w:t xml:space="preserve">szóló 1997. évi XXXI. tv. </w:t>
      </w:r>
      <w:proofErr w:type="gramStart"/>
      <w:r w:rsidRPr="00C65544">
        <w:rPr>
          <w:rFonts w:ascii="Times New Roman" w:hAnsi="Times New Roman" w:cs="Times New Roman"/>
          <w:sz w:val="24"/>
          <w:szCs w:val="24"/>
        </w:rPr>
        <w:t>alapján</w:t>
      </w:r>
      <w:proofErr w:type="gramEnd"/>
      <w:r w:rsidRPr="00C65544">
        <w:rPr>
          <w:rFonts w:ascii="Times New Roman" w:hAnsi="Times New Roman" w:cs="Times New Roman"/>
          <w:sz w:val="24"/>
          <w:szCs w:val="24"/>
        </w:rPr>
        <w:t xml:space="preserve"> a 3 éven aluli gyermekek napközbeni ellátása, </w:t>
      </w:r>
      <w:r w:rsidRPr="00C65544">
        <w:rPr>
          <w:rFonts w:ascii="Times New Roman" w:hAnsi="Times New Roman" w:cs="Times New Roman"/>
          <w:sz w:val="24"/>
          <w:szCs w:val="24"/>
        </w:rPr>
        <w:tab/>
        <w:t>gondozása, nevelése</w:t>
      </w:r>
    </w:p>
    <w:p w:rsidR="00AA5A28" w:rsidRPr="00C65544" w:rsidRDefault="00AA5A28" w:rsidP="00AA5A28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E57AA3" w:rsidP="00FA6109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420503" w:rsidRPr="00C65544" w:rsidTr="001A47A5">
        <w:tc>
          <w:tcPr>
            <w:tcW w:w="288" w:type="pct"/>
            <w:vAlign w:val="center"/>
          </w:tcPr>
          <w:p w:rsidR="00420503" w:rsidRPr="00C65544" w:rsidRDefault="00420503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420503" w:rsidRPr="00C65544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szakágazat száma</w:t>
            </w:r>
          </w:p>
        </w:tc>
        <w:tc>
          <w:tcPr>
            <w:tcW w:w="3644" w:type="pct"/>
          </w:tcPr>
          <w:p w:rsidR="00420503" w:rsidRPr="00C65544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szakágazat megnevezése</w:t>
            </w:r>
          </w:p>
        </w:tc>
      </w:tr>
      <w:tr w:rsidR="00420503" w:rsidRPr="00C65544" w:rsidTr="001A47A5">
        <w:tc>
          <w:tcPr>
            <w:tcW w:w="288" w:type="pct"/>
            <w:vAlign w:val="center"/>
          </w:tcPr>
          <w:p w:rsidR="00420503" w:rsidRPr="00C65544" w:rsidRDefault="003B4664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8" w:type="pct"/>
          </w:tcPr>
          <w:p w:rsidR="00420503" w:rsidRPr="00C65544" w:rsidRDefault="00AA5A28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851020</w:t>
            </w:r>
          </w:p>
        </w:tc>
        <w:tc>
          <w:tcPr>
            <w:tcW w:w="3644" w:type="pct"/>
          </w:tcPr>
          <w:p w:rsidR="00420503" w:rsidRPr="00C65544" w:rsidRDefault="00AA5A28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óvodai nevelés</w:t>
            </w:r>
          </w:p>
        </w:tc>
      </w:tr>
    </w:tbl>
    <w:p w:rsidR="00E57AA3" w:rsidRPr="00C65544" w:rsidRDefault="00E57AA3" w:rsidP="00FA6109">
      <w:pPr>
        <w:tabs>
          <w:tab w:val="left" w:leader="dot" w:pos="9072"/>
          <w:tab w:val="left" w:leader="dot" w:pos="9781"/>
          <w:tab w:val="left" w:leader="dot" w:pos="16443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E57AA3" w:rsidP="00FA6109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420503" w:rsidRPr="00C65544" w:rsidTr="001A47A5">
        <w:tc>
          <w:tcPr>
            <w:tcW w:w="288" w:type="pct"/>
            <w:vAlign w:val="center"/>
          </w:tcPr>
          <w:p w:rsidR="00420503" w:rsidRPr="00C65544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420503" w:rsidRPr="00C65544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kormányzati funkciószám</w:t>
            </w:r>
          </w:p>
        </w:tc>
        <w:tc>
          <w:tcPr>
            <w:tcW w:w="3644" w:type="pct"/>
          </w:tcPr>
          <w:p w:rsidR="00420503" w:rsidRPr="00C65544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kormányzati funkció megnevezése</w:t>
            </w:r>
          </w:p>
        </w:tc>
      </w:tr>
      <w:tr w:rsidR="00420503" w:rsidRPr="00C65544" w:rsidTr="001A47A5">
        <w:tc>
          <w:tcPr>
            <w:tcW w:w="288" w:type="pct"/>
            <w:vAlign w:val="center"/>
          </w:tcPr>
          <w:p w:rsidR="00420503" w:rsidRPr="00C65544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8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091110</w:t>
            </w:r>
          </w:p>
        </w:tc>
        <w:tc>
          <w:tcPr>
            <w:tcW w:w="3644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 xml:space="preserve">Óvodai nevelés, ellátás </w:t>
            </w:r>
            <w:proofErr w:type="gramStart"/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szakmai  feladatai</w:t>
            </w:r>
            <w:proofErr w:type="gramEnd"/>
          </w:p>
        </w:tc>
      </w:tr>
      <w:tr w:rsidR="00420503" w:rsidRPr="00C65544" w:rsidTr="001A47A5">
        <w:tc>
          <w:tcPr>
            <w:tcW w:w="288" w:type="pct"/>
            <w:vAlign w:val="center"/>
          </w:tcPr>
          <w:p w:rsidR="00420503" w:rsidRPr="00C65544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091120</w:t>
            </w:r>
          </w:p>
        </w:tc>
        <w:tc>
          <w:tcPr>
            <w:tcW w:w="3644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Sajátos nevelési igényű gyermekek óvodai nevelésének, ellátásának szakmai feladatai</w:t>
            </w:r>
          </w:p>
        </w:tc>
      </w:tr>
      <w:tr w:rsidR="00420503" w:rsidRPr="00C65544" w:rsidTr="001A47A5">
        <w:tc>
          <w:tcPr>
            <w:tcW w:w="288" w:type="pct"/>
            <w:vAlign w:val="center"/>
          </w:tcPr>
          <w:p w:rsidR="00420503" w:rsidRPr="00C65544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8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091140</w:t>
            </w:r>
          </w:p>
        </w:tc>
        <w:tc>
          <w:tcPr>
            <w:tcW w:w="3644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Óvodai nevelés, ellátás működési feladatai</w:t>
            </w:r>
          </w:p>
        </w:tc>
      </w:tr>
      <w:tr w:rsidR="00F55918" w:rsidRPr="00C65544" w:rsidTr="001A47A5">
        <w:tc>
          <w:tcPr>
            <w:tcW w:w="288" w:type="pct"/>
            <w:vAlign w:val="center"/>
          </w:tcPr>
          <w:p w:rsidR="00F55918" w:rsidRPr="00C65544" w:rsidRDefault="00F55918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pct"/>
          </w:tcPr>
          <w:p w:rsidR="00F55918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104031</w:t>
            </w:r>
          </w:p>
        </w:tc>
        <w:tc>
          <w:tcPr>
            <w:tcW w:w="3644" w:type="pct"/>
          </w:tcPr>
          <w:p w:rsidR="00F55918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Gyermekek bölcsődei ellátása</w:t>
            </w:r>
          </w:p>
        </w:tc>
      </w:tr>
    </w:tbl>
    <w:p w:rsidR="00FA6109" w:rsidRPr="00C65544" w:rsidRDefault="00E57AA3" w:rsidP="00FA6109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 illetékessége, működési területe:</w:t>
      </w:r>
    </w:p>
    <w:p w:rsidR="00F55918" w:rsidRPr="00C65544" w:rsidRDefault="00F55918" w:rsidP="00F55918">
      <w:pPr>
        <w:rPr>
          <w:rFonts w:ascii="Times New Roman" w:hAnsi="Times New Roman" w:cs="Times New Roman"/>
          <w:sz w:val="24"/>
          <w:szCs w:val="24"/>
        </w:rPr>
      </w:pPr>
    </w:p>
    <w:p w:rsidR="00F55918" w:rsidRPr="00C65544" w:rsidRDefault="00F55918" w:rsidP="00F55918">
      <w:pPr>
        <w:pStyle w:val="Listaszerbekezds"/>
        <w:tabs>
          <w:tab w:val="left" w:pos="1701"/>
          <w:tab w:val="left" w:pos="4253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Óvodai ellátás és nevelés esetén Martfű Város közigazgatási területe és vonzáskörzete</w:t>
      </w:r>
    </w:p>
    <w:p w:rsidR="00F55918" w:rsidRPr="00C65544" w:rsidRDefault="00F55918" w:rsidP="00F55918">
      <w:pPr>
        <w:pStyle w:val="Listaszerbekezds"/>
        <w:tabs>
          <w:tab w:val="left" w:pos="1701"/>
          <w:tab w:val="left" w:pos="4253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F55918" w:rsidP="00F55918">
      <w:pPr>
        <w:pStyle w:val="Listaszerbekezds"/>
        <w:tabs>
          <w:tab w:val="left" w:pos="1701"/>
          <w:tab w:val="left" w:pos="4253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Bölcsődei ellátás esetén</w:t>
      </w:r>
      <w:r w:rsidRPr="00C65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5544">
        <w:rPr>
          <w:rFonts w:ascii="Times New Roman" w:hAnsi="Times New Roman" w:cs="Times New Roman"/>
          <w:sz w:val="24"/>
          <w:szCs w:val="24"/>
        </w:rPr>
        <w:t>Martfű Város közigazgatási területe és vonzáskörzete</w:t>
      </w:r>
    </w:p>
    <w:p w:rsidR="00FA6109" w:rsidRPr="00C65544" w:rsidRDefault="00FA6109" w:rsidP="00FA6109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E57AA3" w:rsidP="00E57AA3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9781"/>
        </w:tabs>
        <w:spacing w:before="720" w:after="48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544">
        <w:rPr>
          <w:rFonts w:ascii="Times New Roman" w:hAnsi="Times New Roman" w:cs="Times New Roman"/>
          <w:b/>
          <w:sz w:val="24"/>
          <w:szCs w:val="24"/>
        </w:rPr>
        <w:t>A költségvetési szerv szervezete és működése</w:t>
      </w:r>
    </w:p>
    <w:p w:rsidR="00CD7BA3" w:rsidRPr="00C65544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 vezetőjének megbízási rendje:</w:t>
      </w:r>
    </w:p>
    <w:p w:rsidR="00F55918" w:rsidRPr="00C65544" w:rsidRDefault="00F55918" w:rsidP="00F55918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F55918" w:rsidRPr="00C65544" w:rsidRDefault="00F55918" w:rsidP="00F55918">
      <w:pPr>
        <w:pStyle w:val="Listaszerbekezds"/>
        <w:tabs>
          <w:tab w:val="left" w:pos="1701"/>
          <w:tab w:val="left" w:pos="3686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Martfű Város Önkormányzata Képviselő-testülete a helyi Önkormányzatokról szóló 1990. évi LXV. tv. 10.§(1) bekezdés, a közalkalmazottak jogállásáról szóló 1992. évi XXXIII. tv. 23.§ alapján. A költségvetési szerv vezetőjét a képviselő-testület nevezi ki és menti fel 5 év, határozott időtartamra. Az egyéb munkáltatói jogokat a polgármester gyakorolja.</w:t>
      </w:r>
    </w:p>
    <w:p w:rsidR="00E57AA3" w:rsidRPr="00C65544" w:rsidRDefault="00E57AA3" w:rsidP="00CD7BA3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E57AA3" w:rsidP="00CD7B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szervnél alkalmazásban álló személyek jogviszonya: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420503" w:rsidRPr="00C65544" w:rsidTr="00420503">
        <w:tc>
          <w:tcPr>
            <w:tcW w:w="288" w:type="pct"/>
            <w:vAlign w:val="center"/>
          </w:tcPr>
          <w:p w:rsidR="00420503" w:rsidRPr="00C65544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pct"/>
          </w:tcPr>
          <w:p w:rsidR="00420503" w:rsidRPr="00C65544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foglalkoztatási jogviszony</w:t>
            </w:r>
          </w:p>
        </w:tc>
        <w:tc>
          <w:tcPr>
            <w:tcW w:w="3020" w:type="pct"/>
          </w:tcPr>
          <w:p w:rsidR="00420503" w:rsidRPr="00C65544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jogviszonyt szabályozó jogszabály</w:t>
            </w:r>
          </w:p>
        </w:tc>
      </w:tr>
      <w:tr w:rsidR="00420503" w:rsidRPr="00C65544" w:rsidTr="00420503">
        <w:tc>
          <w:tcPr>
            <w:tcW w:w="288" w:type="pct"/>
            <w:vAlign w:val="center"/>
          </w:tcPr>
          <w:p w:rsidR="00420503" w:rsidRPr="00C65544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közalkalmazotti</w:t>
            </w:r>
          </w:p>
        </w:tc>
        <w:tc>
          <w:tcPr>
            <w:tcW w:w="3020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Közalkalmazottak jogállásáról szóló 2012. évi XXXIII. tv.</w:t>
            </w:r>
          </w:p>
        </w:tc>
      </w:tr>
      <w:tr w:rsidR="00420503" w:rsidRPr="00C65544" w:rsidTr="00420503">
        <w:tc>
          <w:tcPr>
            <w:tcW w:w="288" w:type="pct"/>
            <w:vAlign w:val="center"/>
          </w:tcPr>
          <w:p w:rsidR="00420503" w:rsidRPr="00C65544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2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munkaviszony</w:t>
            </w:r>
          </w:p>
        </w:tc>
        <w:tc>
          <w:tcPr>
            <w:tcW w:w="3020" w:type="pct"/>
          </w:tcPr>
          <w:p w:rsidR="00420503" w:rsidRPr="00C65544" w:rsidRDefault="00F5591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Munka Törvénykönyvéről szóló 2012. évi I. tv.</w:t>
            </w:r>
          </w:p>
        </w:tc>
      </w:tr>
    </w:tbl>
    <w:p w:rsidR="00E57AA3" w:rsidRPr="00C65544" w:rsidRDefault="00E57AA3" w:rsidP="00C018E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544">
        <w:rPr>
          <w:rFonts w:ascii="Times New Roman" w:hAnsi="Times New Roman" w:cs="Times New Roman"/>
          <w:b/>
          <w:sz w:val="24"/>
          <w:szCs w:val="24"/>
        </w:rPr>
        <w:t>A köznevelési intézményre vonatkozó rendelkezések</w:t>
      </w:r>
    </w:p>
    <w:p w:rsidR="00E57AA3" w:rsidRPr="00C65544" w:rsidRDefault="0036687F" w:rsidP="00925B8B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</w:t>
      </w:r>
      <w:r w:rsidR="001E69CE" w:rsidRPr="00C65544">
        <w:rPr>
          <w:rFonts w:ascii="Times New Roman" w:hAnsi="Times New Roman" w:cs="Times New Roman"/>
          <w:sz w:val="24"/>
          <w:szCs w:val="24"/>
        </w:rPr>
        <w:t>öznevelési intézmény</w:t>
      </w:r>
    </w:p>
    <w:p w:rsidR="00F55918" w:rsidRPr="00C65544" w:rsidRDefault="00D320C5" w:rsidP="00D320C5">
      <w:pPr>
        <w:pStyle w:val="Stlus1harom"/>
        <w:numPr>
          <w:ilvl w:val="0"/>
          <w:numId w:val="0"/>
        </w:numPr>
        <w:ind w:left="1224" w:hanging="5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6.1.1. t</w:t>
      </w:r>
      <w:r w:rsidR="00E57AA3" w:rsidRPr="00C65544">
        <w:rPr>
          <w:rFonts w:ascii="Times New Roman" w:hAnsi="Times New Roman" w:cs="Times New Roman"/>
          <w:sz w:val="24"/>
          <w:szCs w:val="24"/>
        </w:rPr>
        <w:t>ípusa:</w:t>
      </w:r>
      <w:r w:rsidR="00F55918" w:rsidRPr="00C65544">
        <w:rPr>
          <w:rFonts w:ascii="Times New Roman" w:hAnsi="Times New Roman" w:cs="Times New Roman"/>
          <w:sz w:val="24"/>
          <w:szCs w:val="24"/>
        </w:rPr>
        <w:t xml:space="preserve"> Óvoda – 3-7 éves gyermekek nevelését ellátó</w:t>
      </w:r>
      <w:r w:rsidR="00B702B1" w:rsidRPr="00C65544">
        <w:rPr>
          <w:rFonts w:ascii="Times New Roman" w:hAnsi="Times New Roman" w:cs="Times New Roman"/>
          <w:sz w:val="24"/>
          <w:szCs w:val="24"/>
        </w:rPr>
        <w:t xml:space="preserve"> </w:t>
      </w:r>
      <w:r w:rsidR="00F55918" w:rsidRPr="00C65544">
        <w:rPr>
          <w:rFonts w:ascii="Times New Roman" w:hAnsi="Times New Roman" w:cs="Times New Roman"/>
          <w:sz w:val="24"/>
          <w:szCs w:val="24"/>
        </w:rPr>
        <w:t>nevelési-oktatási intézmény</w:t>
      </w:r>
    </w:p>
    <w:p w:rsidR="00B702B1" w:rsidRPr="00C65544" w:rsidRDefault="00B702B1" w:rsidP="00B702B1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="00F55918" w:rsidRPr="00C65544">
        <w:rPr>
          <w:rFonts w:ascii="Times New Roman" w:hAnsi="Times New Roman" w:cs="Times New Roman"/>
          <w:sz w:val="24"/>
          <w:szCs w:val="24"/>
        </w:rPr>
        <w:t>Bö</w:t>
      </w:r>
      <w:r w:rsidRPr="00C65544">
        <w:rPr>
          <w:rFonts w:ascii="Times New Roman" w:hAnsi="Times New Roman" w:cs="Times New Roman"/>
          <w:sz w:val="24"/>
          <w:szCs w:val="24"/>
        </w:rPr>
        <w:t xml:space="preserve">lcsőde – 3 éven aluli gyermekek </w:t>
      </w:r>
      <w:r w:rsidR="00F55918" w:rsidRPr="00C65544">
        <w:rPr>
          <w:rFonts w:ascii="Times New Roman" w:hAnsi="Times New Roman" w:cs="Times New Roman"/>
          <w:sz w:val="24"/>
          <w:szCs w:val="24"/>
        </w:rPr>
        <w:t xml:space="preserve">gondozása, </w:t>
      </w:r>
      <w:r w:rsidR="00F55918"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>nevelése</w:t>
      </w:r>
      <w:r w:rsidR="00F55918" w:rsidRPr="00C655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7AA3" w:rsidRPr="00C65544" w:rsidRDefault="00B702B1" w:rsidP="00B702B1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F55918" w:rsidRPr="00C65544">
        <w:rPr>
          <w:rFonts w:ascii="Times New Roman" w:hAnsi="Times New Roman" w:cs="Times New Roman"/>
          <w:sz w:val="24"/>
          <w:szCs w:val="24"/>
        </w:rPr>
        <w:t>g</w:t>
      </w:r>
      <w:r w:rsidRPr="00C65544">
        <w:rPr>
          <w:rFonts w:ascii="Times New Roman" w:hAnsi="Times New Roman" w:cs="Times New Roman"/>
          <w:sz w:val="24"/>
          <w:szCs w:val="24"/>
        </w:rPr>
        <w:t>yermekjóléti</w:t>
      </w:r>
      <w:proofErr w:type="gramEnd"/>
      <w:r w:rsidRPr="00C65544">
        <w:rPr>
          <w:rFonts w:ascii="Times New Roman" w:hAnsi="Times New Roman" w:cs="Times New Roman"/>
          <w:sz w:val="24"/>
          <w:szCs w:val="24"/>
        </w:rPr>
        <w:t xml:space="preserve"> alapellátás – gyermekek napközbeni ellátása</w:t>
      </w:r>
    </w:p>
    <w:p w:rsidR="00E57AA3" w:rsidRPr="00C65544" w:rsidRDefault="00D320C5" w:rsidP="00D320C5">
      <w:pPr>
        <w:pStyle w:val="Stlus1harom"/>
        <w:numPr>
          <w:ilvl w:val="0"/>
          <w:numId w:val="0"/>
        </w:numPr>
        <w:ind w:left="1224" w:hanging="5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6.1.2. </w:t>
      </w:r>
      <w:r w:rsidR="00E57AA3" w:rsidRPr="00C65544">
        <w:rPr>
          <w:rFonts w:ascii="Times New Roman" w:hAnsi="Times New Roman" w:cs="Times New Roman"/>
          <w:sz w:val="24"/>
          <w:szCs w:val="24"/>
        </w:rPr>
        <w:t>alapfeladatának jogszabály szerinti megnevezése:</w:t>
      </w:r>
    </w:p>
    <w:p w:rsidR="00B702B1" w:rsidRPr="00C65544" w:rsidRDefault="00B702B1" w:rsidP="00B702B1">
      <w:pPr>
        <w:ind w:left="1140" w:hanging="6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Az óvoda a gyermek 3 éves korától a tankötelezettség </w:t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  <w:t>kezdetéig nevelő intézmény.</w:t>
      </w:r>
    </w:p>
    <w:p w:rsidR="00B702B1" w:rsidRPr="00C65544" w:rsidRDefault="00B702B1" w:rsidP="00B702B1">
      <w:pPr>
        <w:pStyle w:val="NormlWeb"/>
        <w:spacing w:before="0" w:beforeAutospacing="0" w:after="0" w:afterAutospacing="0"/>
        <w:ind w:left="2832" w:right="150"/>
        <w:jc w:val="both"/>
      </w:pPr>
      <w:r w:rsidRPr="00C65544">
        <w:t>Az óvodai nevelés feladata az óvodáskorú gyermek testi és lelki szükségleteinek kielégítése. Ezen belül:</w:t>
      </w:r>
    </w:p>
    <w:p w:rsidR="00B702B1" w:rsidRPr="00C65544" w:rsidRDefault="00B702B1" w:rsidP="00B702B1">
      <w:pPr>
        <w:pStyle w:val="NormlWeb"/>
        <w:spacing w:before="0" w:beforeAutospacing="0" w:after="0" w:afterAutospacing="0"/>
        <w:ind w:left="2982" w:right="150" w:firstLine="558"/>
        <w:jc w:val="both"/>
      </w:pPr>
      <w:bookmarkStart w:id="0" w:name="pr36"/>
      <w:bookmarkEnd w:id="0"/>
      <w:r w:rsidRPr="00C65544">
        <w:t>- az egészséges életmód alakítása,</w:t>
      </w:r>
    </w:p>
    <w:p w:rsidR="00B702B1" w:rsidRPr="00C65544" w:rsidRDefault="00B702B1" w:rsidP="00B702B1">
      <w:pPr>
        <w:pStyle w:val="NormlWeb"/>
        <w:spacing w:before="0" w:beforeAutospacing="0" w:after="0" w:afterAutospacing="0"/>
        <w:ind w:left="2982" w:right="150" w:firstLine="558"/>
        <w:jc w:val="both"/>
      </w:pPr>
      <w:bookmarkStart w:id="1" w:name="pr37"/>
      <w:bookmarkEnd w:id="1"/>
      <w:r w:rsidRPr="00C65544">
        <w:t>- az érzelmi nevelés és a szocializáció biztosítása,</w:t>
      </w:r>
    </w:p>
    <w:p w:rsidR="00B702B1" w:rsidRPr="00C65544" w:rsidRDefault="00B702B1" w:rsidP="00B702B1">
      <w:pPr>
        <w:pStyle w:val="NormlWeb"/>
        <w:spacing w:before="0" w:beforeAutospacing="0" w:after="0" w:afterAutospacing="0"/>
        <w:ind w:left="3540" w:right="150"/>
        <w:jc w:val="both"/>
      </w:pPr>
      <w:bookmarkStart w:id="2" w:name="pr38"/>
      <w:bookmarkEnd w:id="2"/>
      <w:r w:rsidRPr="00C65544">
        <w:t xml:space="preserve">- az anyanyelvi-, értelmi fejlesztés és nevelés </w:t>
      </w:r>
      <w:proofErr w:type="spellStart"/>
      <w:r w:rsidRPr="00C65544">
        <w:t>megva-</w:t>
      </w:r>
      <w:proofErr w:type="spellEnd"/>
      <w:r w:rsidRPr="00C65544">
        <w:t xml:space="preserve"> lósítása</w:t>
      </w:r>
    </w:p>
    <w:p w:rsidR="00B702B1" w:rsidRPr="00C65544" w:rsidRDefault="00B702B1" w:rsidP="00B702B1">
      <w:pPr>
        <w:pStyle w:val="NormlWeb"/>
        <w:spacing w:before="0" w:beforeAutospacing="0" w:after="0" w:afterAutospacing="0"/>
        <w:ind w:left="3540" w:right="150"/>
        <w:jc w:val="both"/>
      </w:pPr>
      <w:r w:rsidRPr="00C65544">
        <w:t>- intézményi étkeztetés biztosítása.</w:t>
      </w:r>
    </w:p>
    <w:p w:rsidR="00B702B1" w:rsidRPr="00C65544" w:rsidRDefault="00B702B1" w:rsidP="00B702B1">
      <w:pPr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A bölcsőde a gyermekek napközbeni ellátását biztosító </w:t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  <w:t xml:space="preserve">gyermekjóléti alapellátás. A 3 éven aluli gyermekek </w:t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  <w:t xml:space="preserve">gondozása, nevelése, harmonikus testi, szellemi fejlődésének </w:t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  <w:t xml:space="preserve">elősegítése az életkori és egyéni sajátosságok </w:t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  <w:t xml:space="preserve">figyelembevételével. A családban nevelkedő gyermekek </w:t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  <w:t xml:space="preserve">nappali felügyelete, gondozása, nevelése, étkeztetése napközbeni ellátás </w:t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  <w:t>keretében.</w:t>
      </w:r>
    </w:p>
    <w:p w:rsidR="00B702B1" w:rsidRPr="00C65544" w:rsidRDefault="00B702B1" w:rsidP="00B702B1">
      <w:pPr>
        <w:shd w:val="clear" w:color="auto" w:fill="FFFFFF"/>
        <w:spacing w:line="274" w:lineRule="exact"/>
        <w:ind w:left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B702B1" w:rsidRPr="00C65544" w:rsidRDefault="00B702B1" w:rsidP="00B702B1">
      <w:pPr>
        <w:shd w:val="clear" w:color="auto" w:fill="FFFFFF"/>
        <w:spacing w:line="274" w:lineRule="exact"/>
        <w:ind w:left="709"/>
        <w:rPr>
          <w:rFonts w:ascii="Times New Roman" w:hAnsi="Times New Roman" w:cs="Times New Roman"/>
          <w:b/>
          <w:bCs/>
          <w:sz w:val="24"/>
          <w:szCs w:val="24"/>
        </w:rPr>
      </w:pPr>
      <w:r w:rsidRPr="00C65544">
        <w:rPr>
          <w:rFonts w:ascii="Times New Roman" w:hAnsi="Times New Roman" w:cs="Times New Roman"/>
          <w:b/>
          <w:bCs/>
          <w:sz w:val="24"/>
          <w:szCs w:val="24"/>
        </w:rPr>
        <w:t>Az intézmény óvodái sajátos nevelési igényű gyermekeket is fogadnak.</w:t>
      </w:r>
    </w:p>
    <w:p w:rsidR="00B702B1" w:rsidRPr="00C65544" w:rsidRDefault="00B702B1" w:rsidP="00B702B1">
      <w:pPr>
        <w:shd w:val="clear" w:color="auto" w:fill="FFFFFF"/>
        <w:spacing w:line="274" w:lineRule="exact"/>
        <w:ind w:left="709"/>
        <w:rPr>
          <w:rFonts w:ascii="Times New Roman" w:hAnsi="Times New Roman" w:cs="Times New Roman"/>
          <w:b/>
          <w:bCs/>
          <w:sz w:val="24"/>
          <w:szCs w:val="24"/>
        </w:rPr>
      </w:pPr>
      <w:r w:rsidRPr="00C65544">
        <w:rPr>
          <w:rFonts w:ascii="Times New Roman" w:hAnsi="Times New Roman" w:cs="Times New Roman"/>
          <w:b/>
          <w:bCs/>
          <w:sz w:val="24"/>
          <w:szCs w:val="24"/>
        </w:rPr>
        <w:t xml:space="preserve">A sajátos nevelési igényű gyermekek közül azon különleges bánásmódot igénylő gyermekek ellátására vállalkoznak, aki a szakértői bizottság szakértői véleménye alapján </w:t>
      </w:r>
    </w:p>
    <w:p w:rsidR="00B702B1" w:rsidRPr="00C65544" w:rsidRDefault="00B702B1" w:rsidP="00B702B1">
      <w:pPr>
        <w:numPr>
          <w:ilvl w:val="0"/>
          <w:numId w:val="6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 w:cs="Times New Roman"/>
          <w:bCs/>
          <w:sz w:val="24"/>
          <w:szCs w:val="24"/>
        </w:rPr>
      </w:pPr>
      <w:r w:rsidRPr="00C65544">
        <w:rPr>
          <w:rFonts w:ascii="Times New Roman" w:hAnsi="Times New Roman" w:cs="Times New Roman"/>
          <w:bCs/>
          <w:sz w:val="24"/>
          <w:szCs w:val="24"/>
        </w:rPr>
        <w:t xml:space="preserve">autizmus spektrum zavarral küzd </w:t>
      </w:r>
    </w:p>
    <w:p w:rsidR="00B702B1" w:rsidRPr="00C65544" w:rsidRDefault="00B702B1" w:rsidP="00B702B1">
      <w:pPr>
        <w:numPr>
          <w:ilvl w:val="0"/>
          <w:numId w:val="6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 w:cs="Times New Roman"/>
          <w:bCs/>
          <w:sz w:val="24"/>
          <w:szCs w:val="24"/>
        </w:rPr>
      </w:pPr>
      <w:r w:rsidRPr="00C65544">
        <w:rPr>
          <w:rFonts w:ascii="Times New Roman" w:hAnsi="Times New Roman" w:cs="Times New Roman"/>
          <w:bCs/>
          <w:sz w:val="24"/>
          <w:szCs w:val="24"/>
        </w:rPr>
        <w:t>beszédfogyatékos</w:t>
      </w:r>
    </w:p>
    <w:p w:rsidR="00B702B1" w:rsidRPr="00C65544" w:rsidRDefault="00B702B1" w:rsidP="00B702B1">
      <w:pPr>
        <w:numPr>
          <w:ilvl w:val="0"/>
          <w:numId w:val="6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 w:cs="Times New Roman"/>
          <w:bCs/>
          <w:sz w:val="24"/>
          <w:szCs w:val="24"/>
        </w:rPr>
      </w:pPr>
      <w:r w:rsidRPr="00C65544">
        <w:rPr>
          <w:rFonts w:ascii="Times New Roman" w:hAnsi="Times New Roman" w:cs="Times New Roman"/>
          <w:bCs/>
          <w:sz w:val="24"/>
          <w:szCs w:val="24"/>
        </w:rPr>
        <w:t xml:space="preserve">mozgásszervi fogyatékos </w:t>
      </w:r>
    </w:p>
    <w:p w:rsidR="00B702B1" w:rsidRPr="00C65544" w:rsidRDefault="00B702B1" w:rsidP="00B702B1">
      <w:pPr>
        <w:numPr>
          <w:ilvl w:val="0"/>
          <w:numId w:val="6"/>
        </w:numPr>
        <w:shd w:val="clear" w:color="auto" w:fill="FFFFFF"/>
        <w:tabs>
          <w:tab w:val="num" w:pos="1440"/>
        </w:tabs>
        <w:spacing w:line="274" w:lineRule="exact"/>
        <w:ind w:firstLine="12"/>
        <w:rPr>
          <w:rFonts w:ascii="Times New Roman" w:hAnsi="Times New Roman" w:cs="Times New Roman"/>
          <w:bCs/>
          <w:sz w:val="24"/>
          <w:szCs w:val="24"/>
        </w:rPr>
      </w:pPr>
      <w:r w:rsidRPr="00C65544">
        <w:rPr>
          <w:rFonts w:ascii="Times New Roman" w:hAnsi="Times New Roman" w:cs="Times New Roman"/>
          <w:bCs/>
          <w:sz w:val="24"/>
          <w:szCs w:val="24"/>
        </w:rPr>
        <w:t>enyhén értelmi fogyatékos</w:t>
      </w:r>
    </w:p>
    <w:p w:rsidR="00B702B1" w:rsidRPr="00C65544" w:rsidRDefault="00B702B1" w:rsidP="00B702B1">
      <w:pPr>
        <w:pStyle w:val="Listaszerbekezds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B702B1" w:rsidRPr="00C65544" w:rsidRDefault="00B702B1" w:rsidP="00B702B1">
      <w:pPr>
        <w:pStyle w:val="Listaszerbekezds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Ezen kategóriákon belül ellátásra kerülnek az</w:t>
      </w:r>
    </w:p>
    <w:p w:rsidR="00B702B1" w:rsidRPr="00C65544" w:rsidRDefault="00B702B1" w:rsidP="00B702B1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B702B1" w:rsidRPr="00C65544" w:rsidRDefault="00B702B1" w:rsidP="00B702B1">
      <w:pPr>
        <w:pStyle w:val="Listaszerbekezds"/>
        <w:ind w:left="0" w:firstLine="709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5544">
        <w:rPr>
          <w:rFonts w:ascii="Times New Roman" w:hAnsi="Times New Roman" w:cs="Times New Roman"/>
          <w:b/>
          <w:i/>
          <w:sz w:val="24"/>
          <w:szCs w:val="24"/>
          <w:u w:val="single"/>
        </w:rPr>
        <w:t>Általános és specifikus tanulási zavarok (részképesség zavarok)</w:t>
      </w:r>
    </w:p>
    <w:p w:rsidR="00B702B1" w:rsidRPr="00C65544" w:rsidRDefault="00B702B1" w:rsidP="00B702B1">
      <w:pPr>
        <w:pStyle w:val="Listaszerbekezds"/>
        <w:ind w:left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702B1" w:rsidRPr="00C65544" w:rsidRDefault="00B702B1" w:rsidP="00B702B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nem meghatározott zavar BNO F 81.9</w:t>
      </w: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ind w:left="112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ab/>
        <w:t xml:space="preserve"> (tanulási ismeretek elsajátítási nehézsége)</w:t>
      </w: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  <w:r w:rsidRPr="00C65544">
        <w:rPr>
          <w:rFonts w:ascii="Times New Roman" w:hAnsi="Times New Roman" w:cs="Times New Roman"/>
          <w:sz w:val="24"/>
          <w:szCs w:val="24"/>
        </w:rPr>
        <w:tab/>
      </w: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5544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Az aktivitás szabályozás és a figyelem zavarai</w:t>
      </w: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702B1" w:rsidRPr="00C65544" w:rsidRDefault="00B702B1" w:rsidP="00B702B1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firstLine="414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 aktivitás- és figyelemzavar BNO F 90.0</w:t>
      </w:r>
    </w:p>
    <w:p w:rsidR="00B702B1" w:rsidRPr="00C65544" w:rsidRDefault="00B702B1" w:rsidP="00B702B1">
      <w:pPr>
        <w:pStyle w:val="Listaszerbekezds"/>
        <w:numPr>
          <w:ilvl w:val="0"/>
          <w:numId w:val="5"/>
        </w:numPr>
        <w:ind w:firstLine="414"/>
        <w:contextualSpacing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5544">
        <w:rPr>
          <w:rFonts w:ascii="Times New Roman" w:hAnsi="Times New Roman" w:cs="Times New Roman"/>
          <w:sz w:val="24"/>
          <w:szCs w:val="24"/>
        </w:rPr>
        <w:t>hiperkinetikus</w:t>
      </w:r>
      <w:proofErr w:type="spellEnd"/>
      <w:r w:rsidRPr="00C65544">
        <w:rPr>
          <w:rFonts w:ascii="Times New Roman" w:hAnsi="Times New Roman" w:cs="Times New Roman"/>
          <w:sz w:val="24"/>
          <w:szCs w:val="24"/>
        </w:rPr>
        <w:t xml:space="preserve"> magatartászavar BNO F 90.1</w:t>
      </w:r>
    </w:p>
    <w:p w:rsidR="00B702B1" w:rsidRPr="00C65544" w:rsidRDefault="00B702B1" w:rsidP="00B702B1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B702B1" w:rsidRPr="00C65544" w:rsidRDefault="00B702B1" w:rsidP="00B702B1">
      <w:pPr>
        <w:ind w:firstLine="709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554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Beszédfogyatékosság </w:t>
      </w:r>
    </w:p>
    <w:p w:rsidR="00B702B1" w:rsidRPr="00C65544" w:rsidRDefault="00B702B1" w:rsidP="00B702B1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702B1" w:rsidRPr="00C65544" w:rsidRDefault="00B702B1" w:rsidP="00B702B1">
      <w:pPr>
        <w:pStyle w:val="Listaszerbekezds"/>
        <w:ind w:left="709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Ezen kategórián belül ellátásra kerülnek azok az ép intellektusú és ép hallású gyermekek, akik az alábbi tünetekkel rendelkeznek:</w:t>
      </w:r>
    </w:p>
    <w:p w:rsidR="00B702B1" w:rsidRPr="00C65544" w:rsidRDefault="00B702B1" w:rsidP="00B702B1">
      <w:pPr>
        <w:ind w:left="502"/>
        <w:rPr>
          <w:rFonts w:ascii="Times New Roman" w:hAnsi="Times New Roman" w:cs="Times New Roman"/>
          <w:b/>
          <w:sz w:val="24"/>
          <w:szCs w:val="24"/>
        </w:rPr>
      </w:pPr>
    </w:p>
    <w:p w:rsidR="00B702B1" w:rsidRPr="00C65544" w:rsidRDefault="00B702B1" w:rsidP="00B702B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hangképzés zavarai (</w:t>
      </w:r>
      <w:proofErr w:type="spellStart"/>
      <w:r w:rsidRPr="00C65544">
        <w:rPr>
          <w:rFonts w:ascii="Times New Roman" w:hAnsi="Times New Roman" w:cs="Times New Roman"/>
          <w:sz w:val="24"/>
          <w:szCs w:val="24"/>
        </w:rPr>
        <w:t>diszfónia</w:t>
      </w:r>
      <w:proofErr w:type="spellEnd"/>
      <w:r w:rsidRPr="00C65544">
        <w:rPr>
          <w:rFonts w:ascii="Times New Roman" w:hAnsi="Times New Roman" w:cs="Times New Roman"/>
          <w:sz w:val="24"/>
          <w:szCs w:val="24"/>
        </w:rPr>
        <w:t>)</w:t>
      </w:r>
    </w:p>
    <w:p w:rsidR="00B702B1" w:rsidRPr="00C65544" w:rsidRDefault="00B702B1" w:rsidP="00B702B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a beszéd- és a nyelvi fejlődés zavarai (megkésett beszédfejlődés, </w:t>
      </w:r>
      <w:proofErr w:type="spellStart"/>
      <w:r w:rsidRPr="00C65544">
        <w:rPr>
          <w:rFonts w:ascii="Times New Roman" w:hAnsi="Times New Roman" w:cs="Times New Roman"/>
          <w:sz w:val="24"/>
          <w:szCs w:val="24"/>
        </w:rPr>
        <w:t>diszfázia</w:t>
      </w:r>
      <w:proofErr w:type="spellEnd"/>
      <w:r w:rsidRPr="00C65544">
        <w:rPr>
          <w:rFonts w:ascii="Times New Roman" w:hAnsi="Times New Roman" w:cs="Times New Roman"/>
          <w:sz w:val="24"/>
          <w:szCs w:val="24"/>
        </w:rPr>
        <w:t>, beszédészlelés és beszédmegértés zavara)</w:t>
      </w:r>
    </w:p>
    <w:p w:rsidR="00B702B1" w:rsidRPr="00C65544" w:rsidRDefault="00B702B1" w:rsidP="00B702B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C65544">
        <w:rPr>
          <w:rFonts w:ascii="Times New Roman" w:hAnsi="Times New Roman" w:cs="Times New Roman"/>
          <w:sz w:val="24"/>
          <w:szCs w:val="24"/>
        </w:rPr>
        <w:t>dyslalia</w:t>
      </w:r>
      <w:proofErr w:type="spellEnd"/>
      <w:r w:rsidRPr="00C65544">
        <w:rPr>
          <w:rFonts w:ascii="Times New Roman" w:hAnsi="Times New Roman" w:cs="Times New Roman"/>
          <w:sz w:val="24"/>
          <w:szCs w:val="24"/>
        </w:rPr>
        <w:t xml:space="preserve"> (pöszeség)</w:t>
      </w:r>
    </w:p>
    <w:p w:rsidR="00B702B1" w:rsidRPr="00C65544" w:rsidRDefault="00B702B1" w:rsidP="00B702B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orrhangzós beszéd</w:t>
      </w:r>
    </w:p>
    <w:p w:rsidR="00B702B1" w:rsidRPr="00C65544" w:rsidRDefault="00B702B1" w:rsidP="00B702B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beszédfolyamatosság zavarai (dadogás, hadarás)</w:t>
      </w:r>
    </w:p>
    <w:p w:rsidR="00B702B1" w:rsidRPr="00C65544" w:rsidRDefault="00B702B1" w:rsidP="00B702B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ezek halmozott előfordulása (pl. komplex nyelvi fejlődési zavar, akadályozott beszédfejlődés)</w:t>
      </w: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5544">
        <w:rPr>
          <w:rFonts w:ascii="Times New Roman" w:hAnsi="Times New Roman" w:cs="Times New Roman"/>
          <w:b/>
          <w:i/>
          <w:sz w:val="24"/>
          <w:szCs w:val="24"/>
          <w:u w:val="single"/>
        </w:rPr>
        <w:t>Mozgásszervi fogyatékosság</w:t>
      </w:r>
    </w:p>
    <w:p w:rsidR="00B702B1" w:rsidRPr="00C65544" w:rsidRDefault="00B702B1" w:rsidP="00B702B1">
      <w:pPr>
        <w:pStyle w:val="Listaszerbekezds"/>
        <w:ind w:left="709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Ezen kategórián belül ellátásra kerülnek azok a mozgásszervi fogyatékos, ép intellektusú, önállóan közlekedő tanulók, akik szakértői véleménnyel rendelkeznek azon mozgásos tünetcsoportok esetén</w:t>
      </w:r>
    </w:p>
    <w:p w:rsidR="00B702B1" w:rsidRPr="00C65544" w:rsidRDefault="00B702B1" w:rsidP="00B702B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 melyek elsősorban ortopédiai elváltozások, </w:t>
      </w:r>
    </w:p>
    <w:p w:rsidR="00B702B1" w:rsidRPr="00C65544" w:rsidRDefault="00B702B1" w:rsidP="00B702B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 járási rendellenességek,</w:t>
      </w:r>
    </w:p>
    <w:p w:rsidR="00B702B1" w:rsidRPr="00C65544" w:rsidRDefault="00B702B1" w:rsidP="00B702B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 alsó végtag veleszületett rövidülése</w:t>
      </w: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ind w:left="72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65544">
        <w:rPr>
          <w:rFonts w:ascii="Times New Roman" w:hAnsi="Times New Roman" w:cs="Times New Roman"/>
          <w:b/>
          <w:i/>
          <w:sz w:val="24"/>
          <w:szCs w:val="24"/>
          <w:u w:val="single"/>
        </w:rPr>
        <w:t>Enyhén értelmi fogyatékosság</w:t>
      </w:r>
    </w:p>
    <w:p w:rsidR="00B702B1" w:rsidRPr="00C65544" w:rsidRDefault="00B702B1" w:rsidP="00B702B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Az enyhén értelmi fogyatékos gyermek fejlesztésében meghatározó a nem fogyatékos óvodás korúakkal történő együttnevelés. A spontán tanulást, a társakkal való együttműködést, a kommunikáció fejlődését segítik azok az élmények, tapasztalatok és minták, amelyeket a gyermek a kortárscsoportban megél. Az integrált óvodai nevelés keretében szükség szerint gondoskodni kell a folyamatos gyógypedagógiai megsegítésről.</w:t>
      </w:r>
    </w:p>
    <w:p w:rsidR="00B702B1" w:rsidRPr="00C65544" w:rsidRDefault="00B702B1" w:rsidP="00B702B1">
      <w:pPr>
        <w:widowControl w:val="0"/>
        <w:shd w:val="clear" w:color="auto" w:fill="FFFFFF"/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</w:rPr>
      </w:pPr>
    </w:p>
    <w:p w:rsidR="00B702B1" w:rsidRPr="00C65544" w:rsidRDefault="00B702B1" w:rsidP="00B702B1">
      <w:pPr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D320C5" w:rsidP="00D320C5">
      <w:pPr>
        <w:pStyle w:val="Stlus1harom"/>
        <w:numPr>
          <w:ilvl w:val="0"/>
          <w:numId w:val="0"/>
        </w:num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6.1.3. </w:t>
      </w:r>
      <w:r w:rsidR="0036687F" w:rsidRPr="00C65544">
        <w:rPr>
          <w:rFonts w:ascii="Times New Roman" w:hAnsi="Times New Roman" w:cs="Times New Roman"/>
          <w:sz w:val="24"/>
          <w:szCs w:val="24"/>
        </w:rPr>
        <w:t>gazdálkodásával</w:t>
      </w:r>
      <w:r w:rsidR="00E57AA3" w:rsidRPr="00C65544">
        <w:rPr>
          <w:rFonts w:ascii="Times New Roman" w:hAnsi="Times New Roman" w:cs="Times New Roman"/>
          <w:sz w:val="24"/>
          <w:szCs w:val="24"/>
        </w:rPr>
        <w:t xml:space="preserve"> összefüggő jogosítványok:</w:t>
      </w:r>
    </w:p>
    <w:p w:rsidR="00B702B1" w:rsidRDefault="00B702B1" w:rsidP="00B702B1">
      <w:pPr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költségvetési szerv önálló költségvetéssel nem rendelkezik, költségvetését Martfű Város Önkormányzatának költségvetése tartalmazza. Gazdálkodási feladatait a Martfűi Polgármesteri Hivatal /5435 Martfű, Szent István tér 1./ látja el.</w:t>
      </w:r>
    </w:p>
    <w:p w:rsidR="00D320C5" w:rsidRPr="00C65544" w:rsidRDefault="00D320C5" w:rsidP="00B702B1">
      <w:pPr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36687F" w:rsidP="00925B8B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k</w:t>
      </w:r>
      <w:r w:rsidR="00E57AA3" w:rsidRPr="00C65544">
        <w:rPr>
          <w:rFonts w:ascii="Times New Roman" w:hAnsi="Times New Roman" w:cs="Times New Roman"/>
          <w:sz w:val="24"/>
          <w:szCs w:val="24"/>
        </w:rPr>
        <w:t xml:space="preserve">öznevelési intézmény </w:t>
      </w:r>
      <w:proofErr w:type="gramStart"/>
      <w:r w:rsidR="00E57AA3" w:rsidRPr="00C65544">
        <w:rPr>
          <w:rFonts w:ascii="Times New Roman" w:hAnsi="Times New Roman" w:cs="Times New Roman"/>
          <w:sz w:val="24"/>
          <w:szCs w:val="24"/>
        </w:rPr>
        <w:t>tagintézménye(</w:t>
      </w:r>
      <w:proofErr w:type="gramEnd"/>
      <w:r w:rsidR="00E57AA3" w:rsidRPr="00C65544">
        <w:rPr>
          <w:rFonts w:ascii="Times New Roman" w:hAnsi="Times New Roman" w:cs="Times New Roman"/>
          <w:sz w:val="24"/>
          <w:szCs w:val="24"/>
        </w:rPr>
        <w:t>i):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269"/>
        <w:gridCol w:w="4269"/>
      </w:tblGrid>
      <w:tr w:rsidR="00420503" w:rsidRPr="00C65544" w:rsidTr="00420503">
        <w:tc>
          <w:tcPr>
            <w:tcW w:w="288" w:type="pct"/>
            <w:vAlign w:val="center"/>
          </w:tcPr>
          <w:p w:rsidR="00420503" w:rsidRPr="00C65544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pct"/>
          </w:tcPr>
          <w:p w:rsidR="00420503" w:rsidRPr="00C65544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tagintézmény megnevezése</w:t>
            </w:r>
          </w:p>
        </w:tc>
        <w:tc>
          <w:tcPr>
            <w:tcW w:w="2356" w:type="pct"/>
          </w:tcPr>
          <w:p w:rsidR="00420503" w:rsidRPr="00C65544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tagintézmény címe</w:t>
            </w:r>
          </w:p>
        </w:tc>
      </w:tr>
      <w:tr w:rsidR="00551C58" w:rsidRPr="00C65544" w:rsidTr="00420503">
        <w:tc>
          <w:tcPr>
            <w:tcW w:w="288" w:type="pct"/>
            <w:vAlign w:val="center"/>
          </w:tcPr>
          <w:p w:rsidR="00551C58" w:rsidRPr="00C65544" w:rsidRDefault="00551C58" w:rsidP="00551C58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56" w:type="pct"/>
          </w:tcPr>
          <w:p w:rsidR="00551C58" w:rsidRPr="00C65544" w:rsidRDefault="00551C58" w:rsidP="00551C58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Játékvár Óvoda és Bölcsőde Kossuth úti tagóvoda</w:t>
            </w:r>
          </w:p>
        </w:tc>
        <w:tc>
          <w:tcPr>
            <w:tcW w:w="2356" w:type="pct"/>
          </w:tcPr>
          <w:p w:rsidR="00551C58" w:rsidRPr="00C65544" w:rsidRDefault="00551C58" w:rsidP="00551C58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5435 Martfű, Kossuth út 22-24.</w:t>
            </w:r>
          </w:p>
        </w:tc>
      </w:tr>
      <w:tr w:rsidR="00551C58" w:rsidRPr="00C65544" w:rsidTr="00420503">
        <w:tc>
          <w:tcPr>
            <w:tcW w:w="288" w:type="pct"/>
            <w:vAlign w:val="center"/>
          </w:tcPr>
          <w:p w:rsidR="00551C58" w:rsidRPr="00C65544" w:rsidRDefault="00551C58" w:rsidP="00551C58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56" w:type="pct"/>
          </w:tcPr>
          <w:p w:rsidR="00551C58" w:rsidRPr="00C65544" w:rsidRDefault="00551C58" w:rsidP="00551C58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Játékvár Óvoda és Bölcsőde Május 1. úti tagóvoda</w:t>
            </w:r>
          </w:p>
        </w:tc>
        <w:tc>
          <w:tcPr>
            <w:tcW w:w="2356" w:type="pct"/>
          </w:tcPr>
          <w:p w:rsidR="00551C58" w:rsidRPr="00C65544" w:rsidRDefault="00551C58" w:rsidP="00551C58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5435 Martfű, Május 1. út 19.</w:t>
            </w:r>
          </w:p>
        </w:tc>
      </w:tr>
    </w:tbl>
    <w:p w:rsidR="00D320C5" w:rsidRDefault="00D320C5" w:rsidP="00D320C5">
      <w:pPr>
        <w:pStyle w:val="Stluskett"/>
        <w:numPr>
          <w:ilvl w:val="0"/>
          <w:numId w:val="0"/>
        </w:numPr>
        <w:ind w:left="567"/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E57AA3" w:rsidP="00925B8B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lastRenderedPageBreak/>
        <w:t xml:space="preserve">A </w:t>
      </w:r>
      <w:proofErr w:type="spellStart"/>
      <w:r w:rsidRPr="00C65544">
        <w:rPr>
          <w:rFonts w:ascii="Times New Roman" w:hAnsi="Times New Roman" w:cs="Times New Roman"/>
          <w:sz w:val="24"/>
          <w:szCs w:val="24"/>
        </w:rPr>
        <w:t>feladatellátási</w:t>
      </w:r>
      <w:proofErr w:type="spellEnd"/>
      <w:r w:rsidRPr="00C65544">
        <w:rPr>
          <w:rFonts w:ascii="Times New Roman" w:hAnsi="Times New Roman" w:cs="Times New Roman"/>
          <w:sz w:val="24"/>
          <w:szCs w:val="24"/>
        </w:rPr>
        <w:t xml:space="preserve"> helyenként felvehető maximális gyermek-, tanulólétszám</w:t>
      </w:r>
      <w:r w:rsidR="0036687F" w:rsidRPr="00C65544">
        <w:rPr>
          <w:rFonts w:ascii="Times New Roman" w:hAnsi="Times New Roman" w:cs="Times New Roman"/>
          <w:sz w:val="24"/>
          <w:szCs w:val="24"/>
        </w:rPr>
        <w:t xml:space="preserve"> a köznevelési intézmény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53"/>
        <w:gridCol w:w="4454"/>
        <w:gridCol w:w="2075"/>
        <w:gridCol w:w="2178"/>
      </w:tblGrid>
      <w:tr w:rsidR="00181139" w:rsidRPr="00C65544" w:rsidTr="000B07BD">
        <w:tc>
          <w:tcPr>
            <w:tcW w:w="195" w:type="pct"/>
            <w:vAlign w:val="center"/>
          </w:tcPr>
          <w:p w:rsidR="00181139" w:rsidRPr="00C65544" w:rsidRDefault="00181139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8" w:type="pct"/>
            <w:vAlign w:val="center"/>
          </w:tcPr>
          <w:p w:rsidR="00181139" w:rsidRPr="00C65544" w:rsidRDefault="0059292E" w:rsidP="0079168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feladatellátási</w:t>
            </w:r>
            <w:proofErr w:type="spellEnd"/>
            <w:r w:rsidRPr="00C65544">
              <w:rPr>
                <w:rFonts w:ascii="Times New Roman" w:hAnsi="Times New Roman" w:cs="Times New Roman"/>
                <w:sz w:val="24"/>
                <w:szCs w:val="24"/>
              </w:rPr>
              <w:t xml:space="preserve"> hely </w:t>
            </w:r>
            <w:r w:rsidR="00181139" w:rsidRPr="00C65544">
              <w:rPr>
                <w:rFonts w:ascii="Times New Roman" w:hAnsi="Times New Roman" w:cs="Times New Roman"/>
                <w:sz w:val="24"/>
                <w:szCs w:val="24"/>
              </w:rPr>
              <w:t>megnevezése</w:t>
            </w:r>
          </w:p>
        </w:tc>
        <w:tc>
          <w:tcPr>
            <w:tcW w:w="1145" w:type="pct"/>
            <w:vAlign w:val="center"/>
          </w:tcPr>
          <w:p w:rsidR="00181139" w:rsidRPr="00C65544" w:rsidRDefault="00181139" w:rsidP="006F5BF5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tagozat megjelölése</w:t>
            </w:r>
          </w:p>
        </w:tc>
        <w:tc>
          <w:tcPr>
            <w:tcW w:w="1202" w:type="pct"/>
            <w:vAlign w:val="center"/>
          </w:tcPr>
          <w:p w:rsidR="00181139" w:rsidRPr="00C65544" w:rsidRDefault="00181139" w:rsidP="006F5BF5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maximális gyermek-, tanulólétszám</w:t>
            </w:r>
          </w:p>
        </w:tc>
      </w:tr>
      <w:tr w:rsidR="00181139" w:rsidRPr="00C65544" w:rsidTr="000B07BD">
        <w:tc>
          <w:tcPr>
            <w:tcW w:w="195" w:type="pct"/>
            <w:vAlign w:val="center"/>
          </w:tcPr>
          <w:p w:rsidR="00181139" w:rsidRPr="00C65544" w:rsidRDefault="00181139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8" w:type="pct"/>
          </w:tcPr>
          <w:p w:rsidR="00181139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Játékvár Óvoda és Bölcsőde Munkácsy úti Óvoda</w:t>
            </w:r>
          </w:p>
        </w:tc>
        <w:tc>
          <w:tcPr>
            <w:tcW w:w="1145" w:type="pct"/>
          </w:tcPr>
          <w:p w:rsidR="00181139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székhely</w:t>
            </w:r>
          </w:p>
        </w:tc>
        <w:tc>
          <w:tcPr>
            <w:tcW w:w="1202" w:type="pct"/>
          </w:tcPr>
          <w:p w:rsidR="00181139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75 fő</w:t>
            </w:r>
          </w:p>
        </w:tc>
      </w:tr>
      <w:tr w:rsidR="00181139" w:rsidRPr="00C65544" w:rsidTr="000B07BD">
        <w:tc>
          <w:tcPr>
            <w:tcW w:w="195" w:type="pct"/>
            <w:vAlign w:val="center"/>
          </w:tcPr>
          <w:p w:rsidR="00181139" w:rsidRPr="00C65544" w:rsidRDefault="00181139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8" w:type="pct"/>
          </w:tcPr>
          <w:p w:rsidR="00181139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Játékvár Óvoda és Bölcsőde Kossuth úti Tagóvodája</w:t>
            </w:r>
          </w:p>
        </w:tc>
        <w:tc>
          <w:tcPr>
            <w:tcW w:w="1145" w:type="pct"/>
          </w:tcPr>
          <w:p w:rsidR="00181139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tagintézmény</w:t>
            </w:r>
          </w:p>
        </w:tc>
        <w:tc>
          <w:tcPr>
            <w:tcW w:w="1202" w:type="pct"/>
          </w:tcPr>
          <w:p w:rsidR="00181139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75 fő</w:t>
            </w:r>
          </w:p>
        </w:tc>
      </w:tr>
      <w:tr w:rsidR="00181139" w:rsidRPr="00C65544" w:rsidTr="000B07BD">
        <w:tc>
          <w:tcPr>
            <w:tcW w:w="195" w:type="pct"/>
            <w:vAlign w:val="center"/>
          </w:tcPr>
          <w:p w:rsidR="00181139" w:rsidRPr="00C65544" w:rsidRDefault="00181139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8" w:type="pct"/>
          </w:tcPr>
          <w:p w:rsidR="00181139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Játékvár Óvoda és Bölcsőde Május 1. úti Tagóvodája</w:t>
            </w:r>
          </w:p>
        </w:tc>
        <w:tc>
          <w:tcPr>
            <w:tcW w:w="1145" w:type="pct"/>
          </w:tcPr>
          <w:p w:rsidR="00181139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tagintézmény</w:t>
            </w:r>
          </w:p>
        </w:tc>
        <w:tc>
          <w:tcPr>
            <w:tcW w:w="1202" w:type="pct"/>
          </w:tcPr>
          <w:p w:rsidR="00181139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51C58" w:rsidRPr="00C65544" w:rsidTr="000B07BD">
        <w:tc>
          <w:tcPr>
            <w:tcW w:w="195" w:type="pct"/>
            <w:vAlign w:val="center"/>
          </w:tcPr>
          <w:p w:rsidR="00551C58" w:rsidRPr="00C65544" w:rsidRDefault="00551C58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8" w:type="pct"/>
          </w:tcPr>
          <w:p w:rsidR="00551C58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Játékvár Óvoda és Bölcsőde Bölcsődei intézményegysége</w:t>
            </w:r>
          </w:p>
        </w:tc>
        <w:tc>
          <w:tcPr>
            <w:tcW w:w="1145" w:type="pct"/>
          </w:tcPr>
          <w:p w:rsidR="00551C58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intézményegység</w:t>
            </w:r>
          </w:p>
        </w:tc>
        <w:tc>
          <w:tcPr>
            <w:tcW w:w="1202" w:type="pct"/>
          </w:tcPr>
          <w:p w:rsidR="00551C58" w:rsidRPr="00C65544" w:rsidRDefault="00551C58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34 fő</w:t>
            </w:r>
          </w:p>
        </w:tc>
      </w:tr>
    </w:tbl>
    <w:p w:rsidR="00E57AA3" w:rsidRPr="00C65544" w:rsidRDefault="00E57AA3" w:rsidP="00925B8B">
      <w:pPr>
        <w:pStyle w:val="Stluskett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A feladatellátást szolgáló ingatlanvagyon:</w:t>
      </w:r>
    </w:p>
    <w:tbl>
      <w:tblPr>
        <w:tblStyle w:val="Rcsostblzat"/>
        <w:tblW w:w="5019" w:type="pct"/>
        <w:tblLook w:val="04A0" w:firstRow="1" w:lastRow="0" w:firstColumn="1" w:lastColumn="0" w:noHBand="0" w:noVBand="1"/>
      </w:tblPr>
      <w:tblGrid>
        <w:gridCol w:w="524"/>
        <w:gridCol w:w="3317"/>
        <w:gridCol w:w="1521"/>
        <w:gridCol w:w="1797"/>
        <w:gridCol w:w="1935"/>
      </w:tblGrid>
      <w:tr w:rsidR="00A27F87" w:rsidRPr="00C65544" w:rsidTr="001A47A5">
        <w:tc>
          <w:tcPr>
            <w:tcW w:w="288" w:type="pct"/>
            <w:vAlign w:val="center"/>
          </w:tcPr>
          <w:p w:rsidR="00A27F87" w:rsidRPr="00C65544" w:rsidRDefault="00A27F87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pct"/>
          </w:tcPr>
          <w:p w:rsidR="00A27F87" w:rsidRPr="00C65544" w:rsidRDefault="00A27F87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ingatlan címe</w:t>
            </w:r>
          </w:p>
        </w:tc>
        <w:tc>
          <w:tcPr>
            <w:tcW w:w="836" w:type="pct"/>
          </w:tcPr>
          <w:p w:rsidR="00A27F87" w:rsidRPr="00C65544" w:rsidRDefault="00A27F87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ingatlan helyrajzi száma</w:t>
            </w:r>
          </w:p>
        </w:tc>
        <w:tc>
          <w:tcPr>
            <w:tcW w:w="988" w:type="pct"/>
          </w:tcPr>
          <w:p w:rsidR="00A27F87" w:rsidRPr="00C65544" w:rsidRDefault="00A27F87" w:rsidP="00AA1968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vagyon feletti rendelkezés joga vagy a vagyon használati joga</w:t>
            </w:r>
          </w:p>
        </w:tc>
        <w:tc>
          <w:tcPr>
            <w:tcW w:w="1064" w:type="pct"/>
          </w:tcPr>
          <w:p w:rsidR="00A27F87" w:rsidRPr="00C65544" w:rsidRDefault="00A27F87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az ingatlan funkciója, célja</w:t>
            </w:r>
          </w:p>
        </w:tc>
      </w:tr>
      <w:tr w:rsidR="00A27F87" w:rsidRPr="00C65544" w:rsidTr="001A47A5">
        <w:tc>
          <w:tcPr>
            <w:tcW w:w="288" w:type="pct"/>
            <w:vAlign w:val="center"/>
          </w:tcPr>
          <w:p w:rsidR="00A27F87" w:rsidRPr="00C65544" w:rsidRDefault="00A27F87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4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Martfű, Martos Flóra út 2.</w:t>
            </w:r>
          </w:p>
        </w:tc>
        <w:tc>
          <w:tcPr>
            <w:tcW w:w="836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349/14</w:t>
            </w:r>
          </w:p>
        </w:tc>
        <w:tc>
          <w:tcPr>
            <w:tcW w:w="988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használati jog</w:t>
            </w:r>
          </w:p>
        </w:tc>
        <w:tc>
          <w:tcPr>
            <w:tcW w:w="1064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óvoda</w:t>
            </w:r>
          </w:p>
        </w:tc>
      </w:tr>
      <w:tr w:rsidR="00A27F87" w:rsidRPr="00C65544" w:rsidTr="001A47A5">
        <w:tc>
          <w:tcPr>
            <w:tcW w:w="288" w:type="pct"/>
            <w:vAlign w:val="center"/>
          </w:tcPr>
          <w:p w:rsidR="00A27F87" w:rsidRPr="00C65544" w:rsidRDefault="00A27F87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4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Martfű, Május 1 út 19.</w:t>
            </w:r>
          </w:p>
        </w:tc>
        <w:tc>
          <w:tcPr>
            <w:tcW w:w="836" w:type="pct"/>
          </w:tcPr>
          <w:p w:rsidR="00A27F87" w:rsidRPr="00C65544" w:rsidRDefault="00D770F6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808/5</w:t>
            </w:r>
          </w:p>
        </w:tc>
        <w:tc>
          <w:tcPr>
            <w:tcW w:w="988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használati jog</w:t>
            </w:r>
          </w:p>
        </w:tc>
        <w:tc>
          <w:tcPr>
            <w:tcW w:w="1064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óvoda</w:t>
            </w:r>
          </w:p>
        </w:tc>
      </w:tr>
      <w:tr w:rsidR="00A27F87" w:rsidRPr="00C65544" w:rsidTr="001A47A5">
        <w:tc>
          <w:tcPr>
            <w:tcW w:w="288" w:type="pct"/>
            <w:vAlign w:val="center"/>
          </w:tcPr>
          <w:p w:rsidR="00A27F87" w:rsidRPr="00C65544" w:rsidRDefault="00A27F87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4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Martfű, Kossuth út 22.</w:t>
            </w:r>
          </w:p>
        </w:tc>
        <w:tc>
          <w:tcPr>
            <w:tcW w:w="836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988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használati jog</w:t>
            </w:r>
          </w:p>
        </w:tc>
        <w:tc>
          <w:tcPr>
            <w:tcW w:w="1064" w:type="pct"/>
          </w:tcPr>
          <w:p w:rsidR="00A27F87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óvoda</w:t>
            </w:r>
          </w:p>
        </w:tc>
      </w:tr>
      <w:tr w:rsidR="00551C58" w:rsidRPr="00C65544" w:rsidTr="001A47A5">
        <w:tc>
          <w:tcPr>
            <w:tcW w:w="288" w:type="pct"/>
            <w:vAlign w:val="center"/>
          </w:tcPr>
          <w:p w:rsidR="00551C58" w:rsidRPr="00C65544" w:rsidRDefault="00B074E1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24" w:type="pct"/>
          </w:tcPr>
          <w:p w:rsidR="00551C58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Martfű, Kossuth út 24.</w:t>
            </w:r>
          </w:p>
        </w:tc>
        <w:tc>
          <w:tcPr>
            <w:tcW w:w="836" w:type="pct"/>
          </w:tcPr>
          <w:p w:rsidR="00551C58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988" w:type="pct"/>
          </w:tcPr>
          <w:p w:rsidR="00551C58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használati jog</w:t>
            </w:r>
          </w:p>
        </w:tc>
        <w:tc>
          <w:tcPr>
            <w:tcW w:w="1064" w:type="pct"/>
          </w:tcPr>
          <w:p w:rsidR="00551C58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óvoda</w:t>
            </w:r>
          </w:p>
        </w:tc>
      </w:tr>
      <w:tr w:rsidR="00B074E1" w:rsidRPr="00C65544" w:rsidTr="001A47A5">
        <w:tc>
          <w:tcPr>
            <w:tcW w:w="288" w:type="pct"/>
            <w:vAlign w:val="center"/>
          </w:tcPr>
          <w:p w:rsidR="00B074E1" w:rsidRPr="00C65544" w:rsidRDefault="00B074E1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24" w:type="pct"/>
          </w:tcPr>
          <w:p w:rsidR="00B074E1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Martfű, Bata utca 4/a.</w:t>
            </w:r>
          </w:p>
        </w:tc>
        <w:tc>
          <w:tcPr>
            <w:tcW w:w="836" w:type="pct"/>
          </w:tcPr>
          <w:p w:rsidR="00B074E1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806/2/</w:t>
            </w:r>
            <w:proofErr w:type="gramStart"/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</w:p>
        </w:tc>
        <w:tc>
          <w:tcPr>
            <w:tcW w:w="988" w:type="pct"/>
          </w:tcPr>
          <w:p w:rsidR="00B074E1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használati jog</w:t>
            </w:r>
          </w:p>
        </w:tc>
        <w:tc>
          <w:tcPr>
            <w:tcW w:w="1064" w:type="pct"/>
          </w:tcPr>
          <w:p w:rsidR="00B074E1" w:rsidRPr="00C65544" w:rsidRDefault="00B074E1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C65544">
              <w:rPr>
                <w:rFonts w:ascii="Times New Roman" w:hAnsi="Times New Roman" w:cs="Times New Roman"/>
                <w:sz w:val="24"/>
                <w:szCs w:val="24"/>
              </w:rPr>
              <w:t>bölcsőde</w:t>
            </w:r>
          </w:p>
        </w:tc>
      </w:tr>
    </w:tbl>
    <w:p w:rsidR="00B074E1" w:rsidRPr="00C65544" w:rsidRDefault="00B074E1" w:rsidP="00B074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57AA3" w:rsidRPr="00C65544" w:rsidRDefault="00E57AA3" w:rsidP="00EE0481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9781"/>
        </w:tabs>
        <w:spacing w:before="720" w:after="480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544">
        <w:rPr>
          <w:rFonts w:ascii="Times New Roman" w:hAnsi="Times New Roman" w:cs="Times New Roman"/>
          <w:b/>
          <w:sz w:val="24"/>
          <w:szCs w:val="24"/>
        </w:rPr>
        <w:t>Záró rendelkezés</w:t>
      </w:r>
    </w:p>
    <w:p w:rsidR="006151B6" w:rsidRPr="00C65544" w:rsidRDefault="006151B6" w:rsidP="006151B6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 xml:space="preserve">Jelen alapító okiratot a törzskönyvi nyilvántartásba történő bejegyzés napjától kell alkalmazni, ezzel egyidejűleg a költségvetési szerv </w:t>
      </w:r>
      <w:r w:rsidR="00B074E1" w:rsidRPr="00D320C5">
        <w:rPr>
          <w:rFonts w:ascii="Times New Roman" w:hAnsi="Times New Roman" w:cs="Times New Roman"/>
          <w:sz w:val="24"/>
          <w:szCs w:val="24"/>
        </w:rPr>
        <w:t>2014. július 1</w:t>
      </w:r>
      <w:r w:rsidR="00D320C5">
        <w:rPr>
          <w:rFonts w:ascii="Times New Roman" w:hAnsi="Times New Roman" w:cs="Times New Roman"/>
          <w:sz w:val="24"/>
          <w:szCs w:val="24"/>
        </w:rPr>
        <w:t>7</w:t>
      </w:r>
      <w:r w:rsidR="00B074E1" w:rsidRPr="00D320C5">
        <w:rPr>
          <w:rFonts w:ascii="Times New Roman" w:hAnsi="Times New Roman" w:cs="Times New Roman"/>
          <w:sz w:val="24"/>
          <w:szCs w:val="24"/>
        </w:rPr>
        <w:t>.</w:t>
      </w:r>
      <w:r w:rsidRPr="00D320C5">
        <w:rPr>
          <w:rFonts w:ascii="Times New Roman" w:hAnsi="Times New Roman" w:cs="Times New Roman"/>
          <w:sz w:val="24"/>
          <w:szCs w:val="24"/>
        </w:rPr>
        <w:t xml:space="preserve"> </w:t>
      </w:r>
      <w:r w:rsidRPr="00C65544">
        <w:rPr>
          <w:rFonts w:ascii="Times New Roman" w:hAnsi="Times New Roman" w:cs="Times New Roman"/>
          <w:sz w:val="24"/>
          <w:szCs w:val="24"/>
        </w:rPr>
        <w:t xml:space="preserve">napján kelt, </w:t>
      </w:r>
      <w:r w:rsidR="00B074E1" w:rsidRPr="00C65544">
        <w:rPr>
          <w:rFonts w:ascii="Times New Roman" w:hAnsi="Times New Roman" w:cs="Times New Roman"/>
          <w:sz w:val="24"/>
          <w:szCs w:val="24"/>
        </w:rPr>
        <w:t>128/2014.(VII.17.) Ö. határozat</w:t>
      </w:r>
      <w:r w:rsidRPr="00C65544">
        <w:rPr>
          <w:rFonts w:ascii="Times New Roman" w:hAnsi="Times New Roman" w:cs="Times New Roman"/>
          <w:sz w:val="24"/>
          <w:szCs w:val="24"/>
        </w:rPr>
        <w:t xml:space="preserve"> okiratszámú alapító okiratot visszavonom.</w:t>
      </w:r>
    </w:p>
    <w:p w:rsidR="006151B6" w:rsidRPr="00D320C5" w:rsidRDefault="006151B6" w:rsidP="006151B6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="Times New Roman" w:hAnsi="Times New Roman" w:cs="Times New Roman"/>
          <w:sz w:val="24"/>
          <w:szCs w:val="24"/>
        </w:rPr>
      </w:pPr>
      <w:r w:rsidRPr="00D320C5">
        <w:rPr>
          <w:rFonts w:ascii="Times New Roman" w:hAnsi="Times New Roman" w:cs="Times New Roman"/>
          <w:sz w:val="24"/>
          <w:szCs w:val="24"/>
        </w:rPr>
        <w:t xml:space="preserve">Kelt: </w:t>
      </w:r>
      <w:r w:rsidR="00B074E1" w:rsidRPr="00D320C5">
        <w:rPr>
          <w:rFonts w:ascii="Times New Roman" w:hAnsi="Times New Roman" w:cs="Times New Roman"/>
          <w:sz w:val="24"/>
          <w:szCs w:val="24"/>
        </w:rPr>
        <w:t>Martfű, 2016. február 25.</w:t>
      </w:r>
    </w:p>
    <w:p w:rsidR="006151B6" w:rsidRPr="00C65544" w:rsidRDefault="006151B6" w:rsidP="00EE0481">
      <w:pPr>
        <w:tabs>
          <w:tab w:val="left" w:leader="dot" w:pos="9072"/>
          <w:tab w:val="left" w:leader="dot" w:pos="16443"/>
        </w:tabs>
        <w:spacing w:before="480" w:after="600"/>
        <w:jc w:val="center"/>
        <w:rPr>
          <w:rFonts w:ascii="Times New Roman" w:hAnsi="Times New Roman" w:cs="Times New Roman"/>
          <w:sz w:val="24"/>
          <w:szCs w:val="24"/>
        </w:rPr>
      </w:pPr>
      <w:r w:rsidRPr="00C65544">
        <w:rPr>
          <w:rFonts w:ascii="Times New Roman" w:hAnsi="Times New Roman" w:cs="Times New Roman"/>
          <w:sz w:val="24"/>
          <w:szCs w:val="24"/>
        </w:rPr>
        <w:t>P.H.</w:t>
      </w:r>
    </w:p>
    <w:p w:rsidR="006151B6" w:rsidRPr="00D320C5" w:rsidRDefault="00B074E1" w:rsidP="006151B6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  <w:r w:rsidRPr="00D320C5">
        <w:rPr>
          <w:rFonts w:ascii="Times New Roman" w:hAnsi="Times New Roman" w:cs="Times New Roman"/>
          <w:sz w:val="24"/>
          <w:szCs w:val="24"/>
        </w:rPr>
        <w:t>Dr Papp Antal polgármester</w:t>
      </w:r>
    </w:p>
    <w:p w:rsidR="003B38B8" w:rsidRPr="00C65544" w:rsidRDefault="003B38B8" w:rsidP="003B38B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B38B8" w:rsidRPr="00C65544" w:rsidSect="00615800">
      <w:footerReference w:type="default" r:id="rId8"/>
      <w:footerReference w:type="first" r:id="rId9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0C5" w:rsidRDefault="004040C5" w:rsidP="00861402">
      <w:r>
        <w:separator/>
      </w:r>
    </w:p>
  </w:endnote>
  <w:endnote w:type="continuationSeparator" w:id="0">
    <w:p w:rsidR="004040C5" w:rsidRDefault="004040C5" w:rsidP="00861402">
      <w:r>
        <w:continuationSeparator/>
      </w:r>
    </w:p>
  </w:endnote>
  <w:endnote w:type="continuationNotice" w:id="1">
    <w:p w:rsidR="004040C5" w:rsidRDefault="004040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22003"/>
      <w:docPartObj>
        <w:docPartGallery w:val="Page Numbers (Bottom of Page)"/>
        <w:docPartUnique/>
      </w:docPartObj>
    </w:sdtPr>
    <w:sdtEndPr>
      <w:rPr>
        <w:rFonts w:asciiTheme="majorHAnsi" w:hAnsiTheme="majorHAnsi"/>
      </w:rPr>
    </w:sdtEndPr>
    <w:sdtContent>
      <w:p w:rsidR="00DE067A" w:rsidRPr="009F2115" w:rsidRDefault="00A77E8C" w:rsidP="002E7C12">
        <w:pPr>
          <w:pStyle w:val="llb"/>
          <w:jc w:val="center"/>
          <w:rPr>
            <w:rFonts w:asciiTheme="majorHAnsi" w:hAnsiTheme="majorHAnsi"/>
          </w:rPr>
        </w:pPr>
        <w:r w:rsidRPr="009F2115">
          <w:rPr>
            <w:rFonts w:asciiTheme="majorHAnsi" w:hAnsiTheme="majorHAnsi"/>
          </w:rPr>
          <w:fldChar w:fldCharType="begin"/>
        </w:r>
        <w:r w:rsidR="00DE067A" w:rsidRPr="009F2115">
          <w:rPr>
            <w:rFonts w:asciiTheme="majorHAnsi" w:hAnsiTheme="majorHAnsi"/>
          </w:rPr>
          <w:instrText xml:space="preserve"> PAGE   \* MERGEFORMAT </w:instrText>
        </w:r>
        <w:r w:rsidRPr="009F2115">
          <w:rPr>
            <w:rFonts w:asciiTheme="majorHAnsi" w:hAnsiTheme="majorHAnsi"/>
          </w:rPr>
          <w:fldChar w:fldCharType="separate"/>
        </w:r>
        <w:r w:rsidR="00D320C5">
          <w:rPr>
            <w:rFonts w:asciiTheme="majorHAnsi" w:hAnsiTheme="majorHAnsi"/>
            <w:noProof/>
          </w:rPr>
          <w:t>5</w:t>
        </w:r>
        <w:r w:rsidRPr="009F2115">
          <w:rPr>
            <w:rFonts w:asciiTheme="majorHAnsi" w:hAnsiTheme="majorHAnsi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3504532"/>
      <w:docPartObj>
        <w:docPartGallery w:val="Page Numbers (Bottom of Page)"/>
        <w:docPartUnique/>
      </w:docPartObj>
    </w:sdtPr>
    <w:sdtContent>
      <w:p w:rsidR="00C65544" w:rsidRDefault="00C6554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0C5">
          <w:rPr>
            <w:noProof/>
          </w:rPr>
          <w:t>1</w:t>
        </w:r>
        <w:r>
          <w:fldChar w:fldCharType="end"/>
        </w:r>
      </w:p>
    </w:sdtContent>
  </w:sdt>
  <w:p w:rsidR="00C65544" w:rsidRDefault="00C6554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0C5" w:rsidRDefault="004040C5" w:rsidP="00861402">
      <w:r>
        <w:separator/>
      </w:r>
    </w:p>
  </w:footnote>
  <w:footnote w:type="continuationSeparator" w:id="0">
    <w:p w:rsidR="004040C5" w:rsidRDefault="004040C5" w:rsidP="00861402">
      <w:r>
        <w:continuationSeparator/>
      </w:r>
    </w:p>
  </w:footnote>
  <w:footnote w:type="continuationNotice" w:id="1">
    <w:p w:rsidR="004040C5" w:rsidRDefault="004040C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0B8"/>
    <w:multiLevelType w:val="multilevel"/>
    <w:tmpl w:val="1C6231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pStyle w:val="Stluskett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pStyle w:val="Stlus1harom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42B0AF3"/>
    <w:multiLevelType w:val="hybridMultilevel"/>
    <w:tmpl w:val="8F484E94"/>
    <w:lvl w:ilvl="0" w:tplc="040E0001">
      <w:start w:val="1"/>
      <w:numFmt w:val="bullet"/>
      <w:lvlText w:val=""/>
      <w:lvlJc w:val="left"/>
      <w:pPr>
        <w:tabs>
          <w:tab w:val="num" w:pos="1104"/>
        </w:tabs>
        <w:ind w:left="11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 w15:restartNumberingAfterBreak="0">
    <w:nsid w:val="439D11EC"/>
    <w:multiLevelType w:val="hybridMultilevel"/>
    <w:tmpl w:val="5B0E7BD2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F77BA9"/>
    <w:multiLevelType w:val="hybridMultilevel"/>
    <w:tmpl w:val="D0FCE558"/>
    <w:lvl w:ilvl="0" w:tplc="040E0017">
      <w:start w:val="1"/>
      <w:numFmt w:val="lowerLetter"/>
      <w:lvlText w:val="%1)"/>
      <w:lvlJc w:val="left"/>
      <w:pPr>
        <w:tabs>
          <w:tab w:val="num" w:pos="1480"/>
        </w:tabs>
        <w:ind w:left="148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A902DDA"/>
    <w:multiLevelType w:val="hybridMultilevel"/>
    <w:tmpl w:val="7C46E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Formatting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402"/>
    <w:rsid w:val="00000D10"/>
    <w:rsid w:val="00003399"/>
    <w:rsid w:val="00005FA3"/>
    <w:rsid w:val="0000774D"/>
    <w:rsid w:val="00014C66"/>
    <w:rsid w:val="00016E96"/>
    <w:rsid w:val="000200C1"/>
    <w:rsid w:val="00021BC4"/>
    <w:rsid w:val="00021D5A"/>
    <w:rsid w:val="000233C5"/>
    <w:rsid w:val="000324DD"/>
    <w:rsid w:val="00056A15"/>
    <w:rsid w:val="0006031B"/>
    <w:rsid w:val="0006058A"/>
    <w:rsid w:val="0006567D"/>
    <w:rsid w:val="000857E4"/>
    <w:rsid w:val="000A7787"/>
    <w:rsid w:val="000B07BD"/>
    <w:rsid w:val="000B4360"/>
    <w:rsid w:val="000B6ABC"/>
    <w:rsid w:val="000C6A18"/>
    <w:rsid w:val="000E4A08"/>
    <w:rsid w:val="000E5193"/>
    <w:rsid w:val="001125A1"/>
    <w:rsid w:val="001130D2"/>
    <w:rsid w:val="0011403E"/>
    <w:rsid w:val="00114A3E"/>
    <w:rsid w:val="0011565C"/>
    <w:rsid w:val="001375B6"/>
    <w:rsid w:val="00141015"/>
    <w:rsid w:val="00145E2F"/>
    <w:rsid w:val="00156898"/>
    <w:rsid w:val="00181139"/>
    <w:rsid w:val="001864ED"/>
    <w:rsid w:val="00186A1E"/>
    <w:rsid w:val="00193B81"/>
    <w:rsid w:val="00196600"/>
    <w:rsid w:val="001975C6"/>
    <w:rsid w:val="001A3725"/>
    <w:rsid w:val="001A47A5"/>
    <w:rsid w:val="001A6118"/>
    <w:rsid w:val="001B32D9"/>
    <w:rsid w:val="001B4076"/>
    <w:rsid w:val="001C3EE1"/>
    <w:rsid w:val="001C60DC"/>
    <w:rsid w:val="001E4CA1"/>
    <w:rsid w:val="001E51F2"/>
    <w:rsid w:val="001E69CE"/>
    <w:rsid w:val="001F02FA"/>
    <w:rsid w:val="001F3A19"/>
    <w:rsid w:val="00201D72"/>
    <w:rsid w:val="00201E33"/>
    <w:rsid w:val="00205FF9"/>
    <w:rsid w:val="00212B0A"/>
    <w:rsid w:val="00225359"/>
    <w:rsid w:val="002406C1"/>
    <w:rsid w:val="00246BF1"/>
    <w:rsid w:val="00270A43"/>
    <w:rsid w:val="00287A35"/>
    <w:rsid w:val="002A0DDD"/>
    <w:rsid w:val="002A623E"/>
    <w:rsid w:val="002B0F3B"/>
    <w:rsid w:val="002B7552"/>
    <w:rsid w:val="002D49A9"/>
    <w:rsid w:val="002E7C12"/>
    <w:rsid w:val="002F0BB2"/>
    <w:rsid w:val="002F771D"/>
    <w:rsid w:val="003057B4"/>
    <w:rsid w:val="00326598"/>
    <w:rsid w:val="0033167C"/>
    <w:rsid w:val="003424E1"/>
    <w:rsid w:val="00351687"/>
    <w:rsid w:val="003621B0"/>
    <w:rsid w:val="003657EC"/>
    <w:rsid w:val="0036687F"/>
    <w:rsid w:val="003A5890"/>
    <w:rsid w:val="003B38B8"/>
    <w:rsid w:val="003B4664"/>
    <w:rsid w:val="003B4891"/>
    <w:rsid w:val="003B7828"/>
    <w:rsid w:val="003D0B1C"/>
    <w:rsid w:val="003D1F9B"/>
    <w:rsid w:val="003D55AD"/>
    <w:rsid w:val="003D6F4F"/>
    <w:rsid w:val="003E0C77"/>
    <w:rsid w:val="003E2B16"/>
    <w:rsid w:val="00403143"/>
    <w:rsid w:val="004040C5"/>
    <w:rsid w:val="004048E2"/>
    <w:rsid w:val="00405782"/>
    <w:rsid w:val="00416954"/>
    <w:rsid w:val="00420503"/>
    <w:rsid w:val="0042792C"/>
    <w:rsid w:val="00442C7B"/>
    <w:rsid w:val="004520EA"/>
    <w:rsid w:val="00454935"/>
    <w:rsid w:val="0045799E"/>
    <w:rsid w:val="004663AB"/>
    <w:rsid w:val="004719E6"/>
    <w:rsid w:val="00486B00"/>
    <w:rsid w:val="00490D04"/>
    <w:rsid w:val="00491D14"/>
    <w:rsid w:val="004935B5"/>
    <w:rsid w:val="00495374"/>
    <w:rsid w:val="004977BD"/>
    <w:rsid w:val="004A78E8"/>
    <w:rsid w:val="004B61D7"/>
    <w:rsid w:val="004E00CC"/>
    <w:rsid w:val="004E1997"/>
    <w:rsid w:val="004E5BA0"/>
    <w:rsid w:val="004F65B7"/>
    <w:rsid w:val="00500DB2"/>
    <w:rsid w:val="005015CB"/>
    <w:rsid w:val="00512AAC"/>
    <w:rsid w:val="0053549D"/>
    <w:rsid w:val="00547A4C"/>
    <w:rsid w:val="00550FD3"/>
    <w:rsid w:val="00551C58"/>
    <w:rsid w:val="005640FE"/>
    <w:rsid w:val="00566F3C"/>
    <w:rsid w:val="0059292E"/>
    <w:rsid w:val="005A527B"/>
    <w:rsid w:val="005B44DC"/>
    <w:rsid w:val="005C1EF7"/>
    <w:rsid w:val="005D5027"/>
    <w:rsid w:val="005E4865"/>
    <w:rsid w:val="005E4A5A"/>
    <w:rsid w:val="005E54E4"/>
    <w:rsid w:val="00607DE6"/>
    <w:rsid w:val="006151B6"/>
    <w:rsid w:val="00615800"/>
    <w:rsid w:val="0062102D"/>
    <w:rsid w:val="0062209D"/>
    <w:rsid w:val="00622B43"/>
    <w:rsid w:val="00632953"/>
    <w:rsid w:val="006541CD"/>
    <w:rsid w:val="00667A84"/>
    <w:rsid w:val="006A3B52"/>
    <w:rsid w:val="006C3424"/>
    <w:rsid w:val="006D148A"/>
    <w:rsid w:val="006D16FE"/>
    <w:rsid w:val="006D20BE"/>
    <w:rsid w:val="006E4FAC"/>
    <w:rsid w:val="006F35EC"/>
    <w:rsid w:val="006F5BF5"/>
    <w:rsid w:val="007020EB"/>
    <w:rsid w:val="00707D76"/>
    <w:rsid w:val="00713BFB"/>
    <w:rsid w:val="00722627"/>
    <w:rsid w:val="007240A4"/>
    <w:rsid w:val="00724AA3"/>
    <w:rsid w:val="00731418"/>
    <w:rsid w:val="007416DF"/>
    <w:rsid w:val="00743B61"/>
    <w:rsid w:val="00744E0B"/>
    <w:rsid w:val="00752524"/>
    <w:rsid w:val="00753AA6"/>
    <w:rsid w:val="007617EB"/>
    <w:rsid w:val="00761AED"/>
    <w:rsid w:val="00764229"/>
    <w:rsid w:val="00764D1D"/>
    <w:rsid w:val="00786993"/>
    <w:rsid w:val="0079168C"/>
    <w:rsid w:val="00791C6B"/>
    <w:rsid w:val="0079542F"/>
    <w:rsid w:val="007A552C"/>
    <w:rsid w:val="007B06A6"/>
    <w:rsid w:val="007B2EC9"/>
    <w:rsid w:val="007B68DA"/>
    <w:rsid w:val="007B783F"/>
    <w:rsid w:val="007C01D0"/>
    <w:rsid w:val="007E6425"/>
    <w:rsid w:val="0080289D"/>
    <w:rsid w:val="008135EE"/>
    <w:rsid w:val="00820868"/>
    <w:rsid w:val="00820E47"/>
    <w:rsid w:val="00823A57"/>
    <w:rsid w:val="00824A87"/>
    <w:rsid w:val="00826D21"/>
    <w:rsid w:val="00827F28"/>
    <w:rsid w:val="00835907"/>
    <w:rsid w:val="00835AD8"/>
    <w:rsid w:val="00845BDB"/>
    <w:rsid w:val="00845C9F"/>
    <w:rsid w:val="0085132C"/>
    <w:rsid w:val="00861402"/>
    <w:rsid w:val="00864B30"/>
    <w:rsid w:val="0087261E"/>
    <w:rsid w:val="008856A2"/>
    <w:rsid w:val="008923FD"/>
    <w:rsid w:val="008A7A6B"/>
    <w:rsid w:val="008C0F8B"/>
    <w:rsid w:val="008D1BDE"/>
    <w:rsid w:val="008D6FD1"/>
    <w:rsid w:val="008D7130"/>
    <w:rsid w:val="008D74FF"/>
    <w:rsid w:val="008E3DBD"/>
    <w:rsid w:val="008E5C1B"/>
    <w:rsid w:val="008F0AF1"/>
    <w:rsid w:val="008F1B58"/>
    <w:rsid w:val="00903F65"/>
    <w:rsid w:val="009054A6"/>
    <w:rsid w:val="009213CD"/>
    <w:rsid w:val="00925B8B"/>
    <w:rsid w:val="009330B7"/>
    <w:rsid w:val="00947D3E"/>
    <w:rsid w:val="00960F7C"/>
    <w:rsid w:val="009710E7"/>
    <w:rsid w:val="00985D73"/>
    <w:rsid w:val="00985D85"/>
    <w:rsid w:val="00991CFB"/>
    <w:rsid w:val="009A3F59"/>
    <w:rsid w:val="009A6FD1"/>
    <w:rsid w:val="009D28E9"/>
    <w:rsid w:val="009E475A"/>
    <w:rsid w:val="009E7F63"/>
    <w:rsid w:val="009F2115"/>
    <w:rsid w:val="009F31C7"/>
    <w:rsid w:val="00A00120"/>
    <w:rsid w:val="00A01186"/>
    <w:rsid w:val="00A019F1"/>
    <w:rsid w:val="00A113F6"/>
    <w:rsid w:val="00A2304D"/>
    <w:rsid w:val="00A247FF"/>
    <w:rsid w:val="00A27F87"/>
    <w:rsid w:val="00A322EA"/>
    <w:rsid w:val="00A43DC0"/>
    <w:rsid w:val="00A46DBA"/>
    <w:rsid w:val="00A703A0"/>
    <w:rsid w:val="00A74FCF"/>
    <w:rsid w:val="00A755BA"/>
    <w:rsid w:val="00A76FE6"/>
    <w:rsid w:val="00A77E8C"/>
    <w:rsid w:val="00AA1968"/>
    <w:rsid w:val="00AA46D8"/>
    <w:rsid w:val="00AA5A28"/>
    <w:rsid w:val="00AA5F20"/>
    <w:rsid w:val="00AB6837"/>
    <w:rsid w:val="00AC01C5"/>
    <w:rsid w:val="00AC75EC"/>
    <w:rsid w:val="00AD29AE"/>
    <w:rsid w:val="00AD6D29"/>
    <w:rsid w:val="00AE2CDF"/>
    <w:rsid w:val="00AF26CD"/>
    <w:rsid w:val="00AF282A"/>
    <w:rsid w:val="00AF3B6C"/>
    <w:rsid w:val="00AF5D15"/>
    <w:rsid w:val="00B074E1"/>
    <w:rsid w:val="00B129E2"/>
    <w:rsid w:val="00B14FF8"/>
    <w:rsid w:val="00B16988"/>
    <w:rsid w:val="00B16D44"/>
    <w:rsid w:val="00B17887"/>
    <w:rsid w:val="00B214E8"/>
    <w:rsid w:val="00B415B8"/>
    <w:rsid w:val="00B702B1"/>
    <w:rsid w:val="00B85764"/>
    <w:rsid w:val="00BB7B3E"/>
    <w:rsid w:val="00BD5696"/>
    <w:rsid w:val="00BE6DBD"/>
    <w:rsid w:val="00BF3AFD"/>
    <w:rsid w:val="00C018EC"/>
    <w:rsid w:val="00C2210E"/>
    <w:rsid w:val="00C227EB"/>
    <w:rsid w:val="00C433A5"/>
    <w:rsid w:val="00C53E23"/>
    <w:rsid w:val="00C65544"/>
    <w:rsid w:val="00C70582"/>
    <w:rsid w:val="00C72BCE"/>
    <w:rsid w:val="00C8030F"/>
    <w:rsid w:val="00C806BA"/>
    <w:rsid w:val="00C857E1"/>
    <w:rsid w:val="00C93F42"/>
    <w:rsid w:val="00C965B1"/>
    <w:rsid w:val="00CB027A"/>
    <w:rsid w:val="00CB1FE8"/>
    <w:rsid w:val="00CD12CF"/>
    <w:rsid w:val="00CD4994"/>
    <w:rsid w:val="00CD5321"/>
    <w:rsid w:val="00CD6E54"/>
    <w:rsid w:val="00CD7BA3"/>
    <w:rsid w:val="00CE6337"/>
    <w:rsid w:val="00CF04E8"/>
    <w:rsid w:val="00CF28D9"/>
    <w:rsid w:val="00CF568E"/>
    <w:rsid w:val="00D14CE6"/>
    <w:rsid w:val="00D21BF9"/>
    <w:rsid w:val="00D24360"/>
    <w:rsid w:val="00D320C5"/>
    <w:rsid w:val="00D45E38"/>
    <w:rsid w:val="00D770F6"/>
    <w:rsid w:val="00D8204F"/>
    <w:rsid w:val="00D8486C"/>
    <w:rsid w:val="00D87507"/>
    <w:rsid w:val="00DA5D58"/>
    <w:rsid w:val="00DA63E7"/>
    <w:rsid w:val="00DB0A64"/>
    <w:rsid w:val="00DC12CB"/>
    <w:rsid w:val="00DC274F"/>
    <w:rsid w:val="00DD01ED"/>
    <w:rsid w:val="00DD3B99"/>
    <w:rsid w:val="00DE067A"/>
    <w:rsid w:val="00DE18BC"/>
    <w:rsid w:val="00DE6486"/>
    <w:rsid w:val="00DE7FDF"/>
    <w:rsid w:val="00DF38D7"/>
    <w:rsid w:val="00DF6AF1"/>
    <w:rsid w:val="00E1013C"/>
    <w:rsid w:val="00E26E17"/>
    <w:rsid w:val="00E3609C"/>
    <w:rsid w:val="00E5213D"/>
    <w:rsid w:val="00E54A4D"/>
    <w:rsid w:val="00E57AA3"/>
    <w:rsid w:val="00E6358D"/>
    <w:rsid w:val="00E6432C"/>
    <w:rsid w:val="00E65A89"/>
    <w:rsid w:val="00E66F16"/>
    <w:rsid w:val="00E81FBE"/>
    <w:rsid w:val="00E82995"/>
    <w:rsid w:val="00E850A0"/>
    <w:rsid w:val="00E95A2B"/>
    <w:rsid w:val="00EA2F66"/>
    <w:rsid w:val="00EB1EE7"/>
    <w:rsid w:val="00EB5460"/>
    <w:rsid w:val="00EC66E4"/>
    <w:rsid w:val="00ED22DD"/>
    <w:rsid w:val="00ED311E"/>
    <w:rsid w:val="00ED56D4"/>
    <w:rsid w:val="00EE0481"/>
    <w:rsid w:val="00EE4603"/>
    <w:rsid w:val="00EF25C5"/>
    <w:rsid w:val="00EF2FF7"/>
    <w:rsid w:val="00F028AD"/>
    <w:rsid w:val="00F05E74"/>
    <w:rsid w:val="00F10663"/>
    <w:rsid w:val="00F27D9E"/>
    <w:rsid w:val="00F434D7"/>
    <w:rsid w:val="00F465BA"/>
    <w:rsid w:val="00F54EBD"/>
    <w:rsid w:val="00F5510C"/>
    <w:rsid w:val="00F55918"/>
    <w:rsid w:val="00F567EA"/>
    <w:rsid w:val="00F622CF"/>
    <w:rsid w:val="00F65E88"/>
    <w:rsid w:val="00F65F0E"/>
    <w:rsid w:val="00F6798C"/>
    <w:rsid w:val="00F729BB"/>
    <w:rsid w:val="00F81A8E"/>
    <w:rsid w:val="00F9276A"/>
    <w:rsid w:val="00F92907"/>
    <w:rsid w:val="00F96F3A"/>
    <w:rsid w:val="00FA1C15"/>
    <w:rsid w:val="00FA3EE8"/>
    <w:rsid w:val="00FA6109"/>
    <w:rsid w:val="00FB408C"/>
    <w:rsid w:val="00FC3097"/>
    <w:rsid w:val="00FC5905"/>
    <w:rsid w:val="00FC67C7"/>
    <w:rsid w:val="00FE0331"/>
    <w:rsid w:val="00FE4F5C"/>
    <w:rsid w:val="00FE4FC8"/>
    <w:rsid w:val="00FE5524"/>
    <w:rsid w:val="00FF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2CFF871-1FC2-49CF-9489-4B3FA5F0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3143"/>
    <w:pPr>
      <w:spacing w:after="0"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6140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link w:val="ListaszerbekezdsChar"/>
    <w:uiPriority w:val="99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67EA"/>
    <w:rPr>
      <w:rFonts w:ascii="Tahoma" w:eastAsia="Times New Roman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21B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1BF9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E7C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E57AA3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E57AA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E57AA3"/>
    <w:rPr>
      <w:vertAlign w:val="superscript"/>
    </w:rPr>
  </w:style>
  <w:style w:type="paragraph" w:customStyle="1" w:styleId="Default">
    <w:name w:val="Default"/>
    <w:rsid w:val="00C018E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customStyle="1" w:styleId="Stluskett">
    <w:name w:val="Stílus_kettő"/>
    <w:basedOn w:val="Listaszerbekezds"/>
    <w:next w:val="Norml"/>
    <w:link w:val="StluskettChar"/>
    <w:qFormat/>
    <w:rsid w:val="00E3609C"/>
    <w:pPr>
      <w:numPr>
        <w:ilvl w:val="1"/>
        <w:numId w:val="1"/>
      </w:numPr>
      <w:tabs>
        <w:tab w:val="left" w:leader="dot" w:pos="9072"/>
        <w:tab w:val="left" w:leader="dot" w:pos="9781"/>
        <w:tab w:val="left" w:leader="dot" w:pos="16443"/>
      </w:tabs>
      <w:spacing w:before="240"/>
      <w:ind w:right="-1"/>
      <w:contextualSpacing w:val="0"/>
      <w:jc w:val="both"/>
    </w:pPr>
    <w:rPr>
      <w:rFonts w:asciiTheme="majorHAnsi" w:hAnsiTheme="majorHAnsi"/>
    </w:rPr>
  </w:style>
  <w:style w:type="paragraph" w:customStyle="1" w:styleId="Stlus1harom">
    <w:name w:val="Stílus1_harom"/>
    <w:basedOn w:val="Listaszerbekezds"/>
    <w:next w:val="Norml"/>
    <w:link w:val="Stlus1haromChar"/>
    <w:qFormat/>
    <w:rsid w:val="00E3609C"/>
    <w:pPr>
      <w:numPr>
        <w:ilvl w:val="2"/>
        <w:numId w:val="1"/>
      </w:numPr>
      <w:tabs>
        <w:tab w:val="left" w:leader="dot" w:pos="9072"/>
        <w:tab w:val="left" w:leader="dot" w:pos="9781"/>
        <w:tab w:val="left" w:leader="dot" w:pos="16443"/>
      </w:tabs>
      <w:spacing w:before="80"/>
      <w:ind w:right="-1"/>
      <w:contextualSpacing w:val="0"/>
      <w:jc w:val="both"/>
    </w:pPr>
    <w:rPr>
      <w:rFonts w:asciiTheme="majorHAnsi" w:hAnsiTheme="majorHAnsi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E3609C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tluskettChar">
    <w:name w:val="Stílus_kettő Char"/>
    <w:basedOn w:val="ListaszerbekezdsChar"/>
    <w:link w:val="Stluskett"/>
    <w:rsid w:val="00E3609C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tlus1haromChar">
    <w:name w:val="Stílus1_harom Char"/>
    <w:basedOn w:val="ListaszerbekezdsChar"/>
    <w:link w:val="Stlus1harom"/>
    <w:rsid w:val="00E3609C"/>
    <w:rPr>
      <w:rFonts w:asciiTheme="majorHAnsi" w:eastAsia="Times New Roman" w:hAnsiTheme="majorHAnsi" w:cs="Times New Roman"/>
      <w:sz w:val="24"/>
      <w:szCs w:val="20"/>
      <w:lang w:eastAsia="hu-HU"/>
    </w:rPr>
  </w:style>
  <w:style w:type="paragraph" w:styleId="NormlWeb">
    <w:name w:val="Normal (Web)"/>
    <w:basedOn w:val="Norml"/>
    <w:uiPriority w:val="99"/>
    <w:rsid w:val="00B702B1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5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F28D5-C9F5-475D-9FFC-AD1AE6CDA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1020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Kocsis Boglárka Dóra</dc:creator>
  <cp:lastModifiedBy>Körmendi Andrásné</cp:lastModifiedBy>
  <cp:revision>4</cp:revision>
  <cp:lastPrinted>2016-02-16T16:34:00Z</cp:lastPrinted>
  <dcterms:created xsi:type="dcterms:W3CDTF">2016-02-16T08:10:00Z</dcterms:created>
  <dcterms:modified xsi:type="dcterms:W3CDTF">2016-02-16T16:34:00Z</dcterms:modified>
</cp:coreProperties>
</file>